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55" w:rsidRPr="00802F55" w:rsidRDefault="00802F55" w:rsidP="00802F55">
      <w:pPr>
        <w:spacing w:after="120" w:line="240" w:lineRule="auto"/>
        <w:outlineLvl w:val="1"/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</w:pPr>
      <w:r w:rsidRPr="00802F55">
        <w:rPr>
          <w:rFonts w:ascii="Trebuchet MS" w:eastAsia="Times New Roman" w:hAnsi="Trebuchet MS" w:cs="Times New Roman"/>
          <w:b/>
          <w:bCs/>
          <w:color w:val="003366"/>
          <w:sz w:val="26"/>
          <w:szCs w:val="26"/>
          <w:lang w:eastAsia="it-IT"/>
        </w:rPr>
        <w:t>Decreto 20 aprile 2017 - 800 posti assistente giudiziario a tempo indeterminato, area funzionale II, fascia economica F2 - Conferma con rettifiche diario prove preselettive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i/>
          <w:iCs/>
          <w:color w:val="333333"/>
          <w:sz w:val="21"/>
          <w:szCs w:val="21"/>
          <w:lang w:eastAsia="it-IT"/>
        </w:rPr>
        <w:t>20 aprile 2017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 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</w: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Dipartimento dell’Organizzazione Giudiziaria, del Personale e dei Servizi</w:t>
      </w: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br/>
        <w:t>Direzione Generale del Personale e della Formazione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Diario prove preselettive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Conferma, con rettifiche, del calendario delle prove preselettive relative al concorso pubblico, per titoli ed esami, a n. 800 posti a tempo indeterminato per il profilo professionale di Assistente giudiziario, Area funzionale seconda, fascia economica F2, nei ruoli del personale del Ministero della giustizia – Amministrazione giudiziaria, pubblicato sulla Gazzetta Ufficiale – 4^ Serie Speciale – “Concorsi ed Esami” – del 4 aprile 2017, n. 26.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Il calendario delle prove preselettive del concorso pubblico, per titoli ed esami, a n. 800 posti a tempo indeterminato per il profilo professionale di Assistente giudiziario, Area funzionale seconda, fascia economica F2, nei ruoli del personale del Ministero della giustizia – Amministrazione giudiziaria pubblicato sulla Gazzetta Ufficiale – 4^ Serie Speciale – “Concorsi ed Esami” – del 4 aprile 2017, n. 26 è confermato con le seguenti rettifiche: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La tabella riporta le rettifiche al calendario delle prove scritte e si compone di cinque colonne.&#10;La prima Lata, la seconda le sessione, la terza il gruppo di inizio, la quarta il gruppo di fine e la quinta il padiglione&#10;"/>
      </w:tblPr>
      <w:tblGrid>
        <w:gridCol w:w="1192"/>
        <w:gridCol w:w="926"/>
        <w:gridCol w:w="3113"/>
        <w:gridCol w:w="3363"/>
        <w:gridCol w:w="1104"/>
      </w:tblGrid>
      <w:tr w:rsidR="00802F55" w:rsidRPr="00802F55" w:rsidTr="00802F55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802F5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it-IT"/>
              </w:rPr>
              <w:t>CORRIGE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Sessione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Padiglione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10/05/2017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 xml:space="preserve">CANNATA CINZIA (e non </w:t>
            </w:r>
            <w:proofErr w:type="spellStart"/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Cannatà</w:t>
            </w:r>
            <w:proofErr w:type="spellEnd"/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 xml:space="preserve"> Giuseppe </w:t>
            </w: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*</w:t>
            </w: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CAPPIELLO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D'ALESSANDRO ROSALBA (e non Rosa Maria </w:t>
            </w: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*</w:t>
            </w: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D'ANIELLO VITO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DEROSSI MARCO (e non De Rossi Marzia </w:t>
            </w: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*</w:t>
            </w: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BELLA FAUSTO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BELLA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 xml:space="preserve">DI FRANCESCO VANIA (e non </w:t>
            </w:r>
            <w:proofErr w:type="spellStart"/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Difrancesco</w:t>
            </w:r>
            <w:proofErr w:type="spellEnd"/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 xml:space="preserve"> Susanna </w:t>
            </w: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*</w:t>
            </w: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LEMBO MARIO (e non Mariangela 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LICCIARDO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LOI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LO RUSSO VINCENZO (e non Lorusso Valentina</w:t>
            </w: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*</w:t>
            </w: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VITTORIA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ZAPPALÀ MICAELA GIORGIA (e non Maria Ilenia </w:t>
            </w: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*</w:t>
            </w: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</w:tbl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*compreso/a nel relativo gruppo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</w: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Per effetto delle rettifiche di cui sopra, la suddivisione dei gruppi di candidati convocati in ordine alfabetico per giorno e sessione di esame è la seguente: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La tabella riporta la nuova suddivisione dei gruppi di candidati in seguito alle rettifiche e si divide in cinque colonne.&#10;La prima indica la data, la seconda la sessione, la terza il gruppo inizio, la quarta il gruppo fine e la quinta il padiglione.&#10;"/>
      </w:tblPr>
      <w:tblGrid>
        <w:gridCol w:w="1192"/>
        <w:gridCol w:w="926"/>
        <w:gridCol w:w="3175"/>
        <w:gridCol w:w="3301"/>
        <w:gridCol w:w="1104"/>
      </w:tblGrid>
      <w:tr w:rsidR="00802F55" w:rsidRPr="00802F55" w:rsidTr="00802F55">
        <w:trPr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it-IT"/>
              </w:rPr>
            </w:pPr>
            <w:r w:rsidRPr="00802F55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it-IT"/>
              </w:rPr>
              <w:t>Suddivisione gruppi di candidati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Sessione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b/>
                <w:bCs/>
                <w:color w:val="333333"/>
                <w:sz w:val="21"/>
                <w:szCs w:val="21"/>
                <w:lang w:eastAsia="it-IT"/>
              </w:rPr>
              <w:t>Padiglione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AANNOUNI MAJIDA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ALAGI ANDREINA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lastRenderedPageBreak/>
              <w:t>08/05/2017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ALAGI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ALOSI MARIA ROSARIA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ALOSI SALVATORE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ANCONA 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ANCONA LUIGI COSIMO DAMIANO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APRUZZI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APRUZZI VALERIA TATIANA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ASCIONE 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ASCIONE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BAIA 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BAIA GIUSEPPINA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BARLETTA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BARLETTA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BAZZI MAURIZIO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BAZZICA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BERLINO ANTONINO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BERLINO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BISCARDI OLIMPIA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BISCARDI PIERPAOLO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BONIFATI CARMELA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BONIFATI LUANA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BRACCIANTE CIRO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10/05/2017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BRACCIANTE GIORGIO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BUCCOLO LUCIA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10/05/2017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BUCCOMINO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CAFFIO ANTONELLA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10/05/2017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CAFFIO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CALVANI ALESSIO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10/05/2017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CALVANI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CANNATA'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10/05/2017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CANNATA CINZIA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CAPPIELLO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10/05/2017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CAPPIELLO GIULIA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CARDONE STEFANIA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CARDONE 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CARUSO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CARUSO FRANCESCA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CASTELLI CLAUDIO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CASTELLI DEBORA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CAVALLO PAOLO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CAVALLO PIER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CERULLO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CERULLO MIRIAM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CIALONE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CIAMACCO VASCO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CIOTOLA PASQUALE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CIOTOLA RAFFAELE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COLACE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COLACE COSIMO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CONIO MONICA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CONNOLA CARLA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CORONGIU CARLO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11/05/2017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CORONGIU ILARIA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COTRUFO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COTRUFO ELISABETTA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CUFFARO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CUFFARO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D'ALESSANDRO 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D'ALESSANDRO ROSALBA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D'ANIELLO VITO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D'ANIELLO VITTORIO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DE CARO MIRIAM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DE CARO RICCARDO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DEL GRECO SERENA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DEL GRECO SIMONA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DE MAIO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DE MAIO ALFONSINA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DE ROSSI 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DEROSSI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BELLA FAUSTO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BELLA FEDERICA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FRANCESCO 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FRANCIA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MARIA GIUSEPPINA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MARIA GIUSI EMANUELA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PRIMO PIETRO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DI PRINZIO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DONATO ANTONELLA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DONATO ANTONELLO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ERRIQUEZ FRANCESCA MARGHERITA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ERRIQUEZ ISABELLA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FALANGA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lastRenderedPageBreak/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FALANGA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FATTORI STEFANIA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FATTORI VALERIO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FERRARO DALILA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FERRARO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FIORAVANTI MAURA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FIORAVANTI NOEMI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FONTI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FONTI ALESSANDRO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FRANZESE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15/05/2017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FRANZESE VIRGINIA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GAGLIANO DANILO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GAGLIANO DOMENICO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GANGEMI MARIARITA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GANGEMI MARINELLA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GENTILE BIAGIO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GENTILE BRUNO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GIANNETTI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GIANNETTI ANGELA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GIORGITTO DANTE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GIORGIUTTI ANNALISA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GRAGLIA PAOLA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GRAGNANI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GRIMALDI ANGELO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GRIMALDI ANGELO DEMIS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GUIDO FRANCESCA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GUIDO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IATTA ENRICO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IAVARAZZO BEATRICE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INVIDIA STEFANIA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16/05/2017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INVIDIA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LADISA PAOLO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LADISA ROSANNA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LARATTA CATERINA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LARATTA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LEMBO MARIA SABINA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LEMBO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LICCIARDO ELEONORA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LICCIONE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LOI MARIA BONARIA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LOI MARTA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LO RUSSO VINCENZO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LORUSSO VITA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MACI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MACI GIANLUIGI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MALANDRA 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MALANDRI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MANGHISI ANNALISA EMANUELA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MANGHISI 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MARCHESE 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17/05/2017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MARCHESE STEFANIA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MARIOSA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MARIOSA LUCIO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MARZI JACOPO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MARZI MARIA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MATRICCIANI FLORIANA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MATRICE FABIO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MEDICI FELICE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MEDICI FIORELLA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MEREU MANUELA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MEREU MARCELLA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MILANO FRANCESCO SAVERIO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MILANO GIANNALFONSO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MOHAMED MAURIZIO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MOHAMED OMIA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MORABITO DOMENICA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MORABITO DOMENICO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MUCCI ANNA CLARA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MUCCI ANNA LISA PAOLA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NAPOLEONE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18/05/2017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NAPOLEONE GIAMPIETRO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NICODEMO JACOPO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NICODEMO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OCCHIPINTI OLGA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OCCHIPINTI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PACE ANNA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PACE ANTONELLO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PALLOTTI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PALLOTTI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PANZICA SABINA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PANZICA 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PARRUCCI 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PARRULLI MATTIA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PEDUTO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lastRenderedPageBreak/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PEDUTO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PERRELLA ILIO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PERRELLA LORENZO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PETTINATO PAOLA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PETTINATO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PIGLIACELLI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19/05/2017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PIGLIACELLI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PISARRA PASQUALINA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PISARRA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POMPEI EMANUELA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POMPEI EMANUELE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PRIORE MARIA GRAZIA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PRIORE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PUTIGNANO SIMONA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PUTIGNANO SIMONE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RANALLI GIANLUCA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RANALLI IRENE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RESTINA GENEROSO YURI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RESTINO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RIVIECCIO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RIVIECCIO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ROMANO ORNELLA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ROMANO ORZIO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ROSSIELLO MARIA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ROSSIELLO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RUSSO 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22/05/2017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RUSSO DANILO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SALA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SALA LINO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SANSIVERO STELVIO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SANSIVIERO BARTOLO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SARIGU MASSIMILIANO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SARINELLI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SCAPIN ELISA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SCAPINELLO CHIARA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SCIARRA FILOMENA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SCIARRA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SEMERIA GIADA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SEMERIA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SICILIANO RACHELE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SICILIANO RAFFAELLA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SOFI MARIA VIVIANA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SOFI OLIVIO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SPARACELLO SONIA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SPARACIA SILVIA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STEFANELLI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23/05/2017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STEFANELLI FRANCESCO VITTORIO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TALAMONTI ALESSANDRA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TALAMONTI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TERP ANDREAS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TERPINO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TOMMASIN CLIO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TOMMASIN DIANA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TRECCOZZI FLORIANA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TRECCOZZI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TUMMINELLO DAVIDE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TUMMINELLO EMILIANO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VALENTINO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VALENTINO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VENTRICI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3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VENTRICI ERIKA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VILLANI LUCIANA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4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VILLANI LUISA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VITTORIA VALENTINA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5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VITTORIA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ZAPPALÀ MICAELA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6</w:t>
            </w:r>
          </w:p>
        </w:tc>
      </w:tr>
      <w:tr w:rsidR="00802F55" w:rsidRPr="00802F55" w:rsidTr="00802F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24/05/2017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ZAPPALA' NUNZIA NATHIA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ZUZZI SIMONA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F55" w:rsidRPr="00802F55" w:rsidRDefault="00802F55" w:rsidP="00802F5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</w:pPr>
            <w:r w:rsidRPr="00802F55"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it-IT"/>
              </w:rPr>
              <w:t>7</w:t>
            </w:r>
          </w:p>
        </w:tc>
      </w:tr>
    </w:tbl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  <w:t>Si precisa che i candidati dovranno accedere alla Nuova Fiera di Roma dall’ingresso </w:t>
      </w: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Nord, via Portuense n. 1645/1647.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I candidati portatori di handicap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 che parteciperanno alle prove preselettive (ovvero con invalidità minore dell’80%), </w:t>
      </w: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muniti di mezzo proprio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 e della relativa documentazione, potranno accedere </w:t>
      </w: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dall’ingresso Est -via A.G. Eiffel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 xml:space="preserve"> (traversa via Portuense), anche accompagnati, fino ai parcheggi interni alla Fiera del padiglione n. 3, al cui interno è stato allestito un varco di identificazione dedicato, nonché postazioni di esame riservate. Dal medesimo ingresso potranno 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lastRenderedPageBreak/>
        <w:t>avere accesso anche le donne in stato di gravidanza (munite di certificazione medica) o che necessitano dell’uso della nursery.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Si rammenta inoltre che:</w:t>
      </w:r>
    </w:p>
    <w:p w:rsidR="00802F55" w:rsidRPr="00802F55" w:rsidRDefault="00802F55" w:rsidP="00802F5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per accedere ai locali ove si svolge la prova, i candidati dovranno presentarsi </w:t>
      </w: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muniti del documento di riconoscimento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 (carta di identità, patente auto con fotografia, passaporto, tessera postale, tessera di riconoscimento rilasciata da amministrazione pubblica, porto d’arma nonché altro documento riconosciuto ai sensi della vigente normativa) nonché della </w:t>
      </w: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ricevuta di invio della domanda rilasciata dal sistema informatico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;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  <w:t> </w:t>
      </w:r>
    </w:p>
    <w:p w:rsidR="00802F55" w:rsidRPr="00802F55" w:rsidRDefault="00802F55" w:rsidP="00802F5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secondo quanto previsto dall’articolo 4 del bando, </w:t>
      </w: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la ricevuta è titolo per la partecipazione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 alle prove; il sistema rilascia la ricevuta solo se la domanda è stata validamente inoltrata secondo le modalità previste dal medesimo articolo 4;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  <w:t> </w:t>
      </w:r>
    </w:p>
    <w:p w:rsidR="00802F55" w:rsidRPr="00802F55" w:rsidRDefault="00802F55" w:rsidP="00802F5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non saranno ammessi a sostenere la prova coloro i quali si presenteranno in giorno ed ora diversi da quelli stabiliti sulla base di cognome e nome indicato in domanda (come risultante sulla ricevuta);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  <w:t> </w:t>
      </w:r>
    </w:p>
    <w:p w:rsidR="00802F55" w:rsidRPr="00802F55" w:rsidRDefault="00802F55" w:rsidP="00802F55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textAlignment w:val="baseline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it-IT"/>
        </w:rPr>
        <w:t>salvo quanto previsto dall’articolo 8 del bando per i soggetti affetti da handicap con invalidità uguale o superiore all’80%, i candidati che non si presenteranno nel luogo, nel giorno e nell’ora stabiliti per sostenere la prova, saranno ritenuti rinunciatari ed automaticamente esclusi dalla procedura.</w:t>
      </w:r>
    </w:p>
    <w:p w:rsidR="00802F55" w:rsidRPr="00802F55" w:rsidRDefault="00802F55" w:rsidP="00802F55">
      <w:pPr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Per ogni altra comunicazione e informazione relativa allo svolgimento del concorso dovrà essere sempre consultato il sito istituzionale del Ministero della Giustizia all’ indirizzo </w:t>
      </w:r>
      <w:hyperlink r:id="rId6" w:history="1">
        <w:r w:rsidRPr="00802F55">
          <w:rPr>
            <w:rFonts w:ascii="Trebuchet MS" w:eastAsia="Times New Roman" w:hAnsi="Trebuchet MS" w:cs="Times New Roman"/>
            <w:color w:val="333333"/>
            <w:sz w:val="21"/>
            <w:szCs w:val="21"/>
            <w:u w:val="single"/>
            <w:lang w:eastAsia="it-IT"/>
          </w:rPr>
          <w:t>https://www.giustizia.it</w:t>
        </w:r>
      </w:hyperlink>
    </w:p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Il presente avviso sarà pubblicato nella Gazzetta Ufficiale – 4^ Serie Speciale – “Concorsi ed Esami” – del 21 aprile 2017, n. 31.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Tale pubblicazione ha valore di notifica a tutti gli effetti nei confronti dei candidati.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Roma, 20 aprile 2017</w:t>
      </w:r>
    </w:p>
    <w:p w:rsidR="00802F55" w:rsidRPr="00802F55" w:rsidRDefault="00802F55" w:rsidP="00802F55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</w:pP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Il Direttore generale</w:t>
      </w:r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br/>
        <w:t xml:space="preserve">Barbara </w:t>
      </w:r>
      <w:proofErr w:type="spellStart"/>
      <w:r w:rsidRPr="00802F55">
        <w:rPr>
          <w:rFonts w:ascii="Trebuchet MS" w:eastAsia="Times New Roman" w:hAnsi="Trebuchet MS" w:cs="Times New Roman"/>
          <w:color w:val="333333"/>
          <w:sz w:val="21"/>
          <w:szCs w:val="21"/>
          <w:lang w:eastAsia="it-IT"/>
        </w:rPr>
        <w:t>Fabbrini</w:t>
      </w:r>
      <w:proofErr w:type="spellEnd"/>
    </w:p>
    <w:p w:rsidR="007D4024" w:rsidRDefault="007D4024">
      <w:bookmarkStart w:id="0" w:name="_GoBack"/>
      <w:bookmarkEnd w:id="0"/>
    </w:p>
    <w:sectPr w:rsidR="007D4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046D3"/>
    <w:multiLevelType w:val="multilevel"/>
    <w:tmpl w:val="B792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55"/>
    <w:rsid w:val="007D4024"/>
    <w:rsid w:val="0080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02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02F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ate">
    <w:name w:val="date"/>
    <w:basedOn w:val="Normale"/>
    <w:rsid w:val="0080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0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2F55"/>
    <w:rPr>
      <w:b/>
      <w:bCs/>
    </w:rPr>
  </w:style>
  <w:style w:type="character" w:customStyle="1" w:styleId="apple-converted-space">
    <w:name w:val="apple-converted-space"/>
    <w:basedOn w:val="Carpredefinitoparagrafo"/>
    <w:rsid w:val="00802F55"/>
  </w:style>
  <w:style w:type="character" w:styleId="Collegamentoipertestuale">
    <w:name w:val="Hyperlink"/>
    <w:basedOn w:val="Carpredefinitoparagrafo"/>
    <w:uiPriority w:val="99"/>
    <w:semiHidden/>
    <w:unhideWhenUsed/>
    <w:rsid w:val="00802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02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02F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ate">
    <w:name w:val="date"/>
    <w:basedOn w:val="Normale"/>
    <w:rsid w:val="0080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0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02F55"/>
    <w:rPr>
      <w:b/>
      <w:bCs/>
    </w:rPr>
  </w:style>
  <w:style w:type="character" w:customStyle="1" w:styleId="apple-converted-space">
    <w:name w:val="apple-converted-space"/>
    <w:basedOn w:val="Carpredefinitoparagrafo"/>
    <w:rsid w:val="00802F55"/>
  </w:style>
  <w:style w:type="character" w:styleId="Collegamentoipertestuale">
    <w:name w:val="Hyperlink"/>
    <w:basedOn w:val="Carpredefinitoparagrafo"/>
    <w:uiPriority w:val="99"/>
    <w:semiHidden/>
    <w:unhideWhenUsed/>
    <w:rsid w:val="00802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ustizia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 Denora</dc:creator>
  <cp:lastModifiedBy>Marianna  Denora</cp:lastModifiedBy>
  <cp:revision>1</cp:revision>
  <dcterms:created xsi:type="dcterms:W3CDTF">2017-04-24T17:28:00Z</dcterms:created>
  <dcterms:modified xsi:type="dcterms:W3CDTF">2017-04-24T17:29:00Z</dcterms:modified>
</cp:coreProperties>
</file>