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007" w:rsidRPr="001D0007" w:rsidRDefault="001D0007" w:rsidP="001D0007">
      <w:pPr>
        <w:spacing w:before="100" w:beforeAutospacing="1" w:after="100" w:afterAutospacing="1" w:line="240" w:lineRule="auto"/>
        <w:ind w:left="7797"/>
        <w:jc w:val="center"/>
        <w:outlineLvl w:val="3"/>
        <w:rPr>
          <w:rFonts w:ascii="Times New Roman" w:eastAsia="Times New Roman" w:hAnsi="Times New Roman" w:cs="Times New Roman"/>
          <w:b/>
          <w:bCs/>
          <w:sz w:val="24"/>
          <w:szCs w:val="24"/>
          <w:lang w:eastAsia="it-IT"/>
        </w:rPr>
      </w:pPr>
      <w:r w:rsidRPr="001D0007">
        <w:rPr>
          <w:rFonts w:ascii="Tahoma" w:eastAsia="Times New Roman" w:hAnsi="Tahoma" w:cs="Tahoma"/>
          <w:b/>
          <w:bCs/>
          <w:sz w:val="20"/>
          <w:szCs w:val="20"/>
          <w:lang w:eastAsia="it-IT"/>
        </w:rPr>
        <w:t xml:space="preserve">D.R. n. 392     </w:t>
      </w:r>
    </w:p>
    <w:p w:rsidR="001D0007" w:rsidRPr="001D0007" w:rsidRDefault="001D0007" w:rsidP="001D000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it-IT"/>
        </w:rPr>
      </w:pPr>
      <w:r w:rsidRPr="001D0007">
        <w:rPr>
          <w:rFonts w:ascii="Tahoma" w:eastAsia="Times New Roman" w:hAnsi="Tahoma" w:cs="Tahoma"/>
          <w:b/>
          <w:bCs/>
          <w:sz w:val="20"/>
          <w:szCs w:val="20"/>
          <w:lang w:eastAsia="it-IT"/>
        </w:rPr>
        <w:t> </w:t>
      </w:r>
    </w:p>
    <w:p w:rsidR="001D0007" w:rsidRPr="001D0007" w:rsidRDefault="001D0007" w:rsidP="001D000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it-IT"/>
        </w:rPr>
      </w:pPr>
      <w:r w:rsidRPr="001D0007">
        <w:rPr>
          <w:rFonts w:ascii="Tahoma" w:eastAsia="Times New Roman" w:hAnsi="Tahoma" w:cs="Tahoma"/>
          <w:b/>
          <w:bCs/>
          <w:sz w:val="20"/>
          <w:szCs w:val="20"/>
          <w:lang w:eastAsia="it-IT"/>
        </w:rPr>
        <w:t xml:space="preserve">I L   R E T </w:t>
      </w:r>
      <w:proofErr w:type="spellStart"/>
      <w:r w:rsidRPr="001D0007">
        <w:rPr>
          <w:rFonts w:ascii="Tahoma" w:eastAsia="Times New Roman" w:hAnsi="Tahoma" w:cs="Tahoma"/>
          <w:b/>
          <w:bCs/>
          <w:sz w:val="20"/>
          <w:szCs w:val="20"/>
          <w:lang w:eastAsia="it-IT"/>
        </w:rPr>
        <w:t>T</w:t>
      </w:r>
      <w:proofErr w:type="spellEnd"/>
      <w:r w:rsidRPr="001D0007">
        <w:rPr>
          <w:rFonts w:ascii="Tahoma" w:eastAsia="Times New Roman" w:hAnsi="Tahoma" w:cs="Tahoma"/>
          <w:b/>
          <w:bCs/>
          <w:sz w:val="20"/>
          <w:szCs w:val="20"/>
          <w:lang w:eastAsia="it-IT"/>
        </w:rPr>
        <w:t xml:space="preserve"> O R E</w:t>
      </w:r>
    </w:p>
    <w:p w:rsidR="001D0007" w:rsidRPr="001D0007" w:rsidRDefault="001D0007" w:rsidP="001D0007">
      <w:pPr>
        <w:spacing w:before="100" w:beforeAutospacing="1" w:after="100" w:afterAutospacing="1" w:line="240" w:lineRule="auto"/>
        <w:rPr>
          <w:rFonts w:ascii="Times New Roman" w:eastAsia="Times New Roman" w:hAnsi="Times New Roman" w:cs="Times New Roman"/>
          <w:sz w:val="24"/>
          <w:szCs w:val="24"/>
          <w:lang w:eastAsia="it-IT"/>
        </w:rPr>
      </w:pPr>
      <w:r w:rsidRPr="001D0007">
        <w:rPr>
          <w:rFonts w:ascii="Times New Roman" w:eastAsia="Times New Roman" w:hAnsi="Times New Roman" w:cs="Times New Roman"/>
          <w:sz w:val="24"/>
          <w:szCs w:val="24"/>
          <w:lang w:eastAsia="it-IT"/>
        </w:rPr>
        <w:t> </w:t>
      </w:r>
    </w:p>
    <w:p w:rsidR="001D0007" w:rsidRPr="001D0007" w:rsidRDefault="001D0007" w:rsidP="001D0007">
      <w:pPr>
        <w:spacing w:before="120" w:after="0"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xml:space="preserve">VISTA </w:t>
      </w:r>
      <w:r w:rsidRPr="001D0007">
        <w:rPr>
          <w:rFonts w:ascii="Tahoma" w:eastAsia="Times New Roman" w:hAnsi="Tahoma" w:cs="Tahoma"/>
          <w:sz w:val="24"/>
          <w:szCs w:val="24"/>
          <w:lang w:eastAsia="it-IT"/>
        </w:rPr>
        <w:t>la Legge 9.05.1989, n^ 168 ed in particolare l'art. 6;</w:t>
      </w:r>
    </w:p>
    <w:p w:rsidR="001D0007" w:rsidRPr="001D0007" w:rsidRDefault="001D0007" w:rsidP="001D0007">
      <w:pPr>
        <w:spacing w:before="120" w:after="0"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xml:space="preserve">VISTO </w:t>
      </w:r>
      <w:r w:rsidRPr="001D0007">
        <w:rPr>
          <w:rFonts w:ascii="Tahoma" w:eastAsia="Times New Roman" w:hAnsi="Tahoma" w:cs="Tahoma"/>
          <w:sz w:val="24"/>
          <w:szCs w:val="24"/>
          <w:lang w:eastAsia="it-IT"/>
        </w:rPr>
        <w:t>lo Statuto di autonomia dell’Università Politecnica delle Marche;</w:t>
      </w:r>
    </w:p>
    <w:p w:rsidR="001D0007" w:rsidRPr="001D0007" w:rsidRDefault="001D0007" w:rsidP="001D0007">
      <w:pPr>
        <w:spacing w:before="120" w:after="0"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xml:space="preserve">VISTA </w:t>
      </w:r>
      <w:r w:rsidRPr="001D0007">
        <w:rPr>
          <w:rFonts w:ascii="Tahoma" w:eastAsia="Times New Roman" w:hAnsi="Tahoma" w:cs="Tahoma"/>
          <w:sz w:val="24"/>
          <w:szCs w:val="24"/>
          <w:lang w:eastAsia="it-IT"/>
        </w:rPr>
        <w:t>la Legge 7.8.1990, n^241 concernente le norme sull’accesso ai documenti amministrativi e successive modificazioni ed integrazioni;</w:t>
      </w:r>
    </w:p>
    <w:p w:rsidR="001D0007" w:rsidRPr="001D0007" w:rsidRDefault="001D0007" w:rsidP="001D0007">
      <w:pPr>
        <w:spacing w:before="120" w:after="0"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xml:space="preserve">VISTA </w:t>
      </w:r>
      <w:r w:rsidRPr="001D0007">
        <w:rPr>
          <w:rFonts w:ascii="Tahoma" w:eastAsia="Times New Roman" w:hAnsi="Tahoma" w:cs="Tahoma"/>
          <w:sz w:val="24"/>
          <w:szCs w:val="24"/>
          <w:lang w:eastAsia="it-IT"/>
        </w:rPr>
        <w:t>la Legge n^ 104 del 5.02.1992;</w:t>
      </w:r>
    </w:p>
    <w:p w:rsidR="001D0007" w:rsidRPr="001D0007" w:rsidRDefault="001D0007" w:rsidP="001D0007">
      <w:pPr>
        <w:spacing w:before="120" w:after="0"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xml:space="preserve">VISTA </w:t>
      </w:r>
      <w:r w:rsidRPr="001D0007">
        <w:rPr>
          <w:rFonts w:ascii="Tahoma" w:eastAsia="Times New Roman" w:hAnsi="Tahoma" w:cs="Tahoma"/>
          <w:sz w:val="24"/>
          <w:szCs w:val="24"/>
          <w:lang w:eastAsia="it-IT"/>
        </w:rPr>
        <w:t xml:space="preserve">la Legge n^ 476/84 e successive integrazioni e modificazioni; </w:t>
      </w:r>
    </w:p>
    <w:p w:rsidR="001D0007" w:rsidRPr="001D0007" w:rsidRDefault="001D0007" w:rsidP="001D0007">
      <w:pPr>
        <w:spacing w:before="120" w:after="0"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xml:space="preserve">VISTA </w:t>
      </w:r>
      <w:r w:rsidRPr="001D0007">
        <w:rPr>
          <w:rFonts w:ascii="Tahoma" w:eastAsia="Times New Roman" w:hAnsi="Tahoma" w:cs="Tahoma"/>
          <w:sz w:val="24"/>
          <w:szCs w:val="24"/>
          <w:lang w:eastAsia="it-IT"/>
        </w:rPr>
        <w:t xml:space="preserve">la Legge n^ 335/95 e successive integrazioni e modificazioni; </w:t>
      </w:r>
    </w:p>
    <w:p w:rsidR="001D0007" w:rsidRPr="001D0007" w:rsidRDefault="001D0007" w:rsidP="001D0007">
      <w:pPr>
        <w:spacing w:before="120" w:after="0"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xml:space="preserve">VISTO </w:t>
      </w:r>
      <w:r w:rsidRPr="001D0007">
        <w:rPr>
          <w:rFonts w:ascii="Tahoma" w:eastAsia="Times New Roman" w:hAnsi="Tahoma" w:cs="Tahoma"/>
          <w:sz w:val="24"/>
          <w:szCs w:val="24"/>
          <w:lang w:eastAsia="it-IT"/>
        </w:rPr>
        <w:t>il D.P.R. 9.05.1994, n^ 487, e successive modificazioni e integrazioni;</w:t>
      </w:r>
    </w:p>
    <w:p w:rsidR="001D0007" w:rsidRPr="001D0007" w:rsidRDefault="001D0007" w:rsidP="001D0007">
      <w:pPr>
        <w:spacing w:before="120" w:after="0"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xml:space="preserve">VISTO </w:t>
      </w:r>
      <w:r w:rsidRPr="001D0007">
        <w:rPr>
          <w:rFonts w:ascii="Tahoma" w:eastAsia="Times New Roman" w:hAnsi="Tahoma" w:cs="Tahoma"/>
          <w:sz w:val="24"/>
          <w:szCs w:val="24"/>
          <w:lang w:eastAsia="it-IT"/>
        </w:rPr>
        <w:t>il D.M. 4.10.2000 in materia di rideterminazione e aggiornamento dei settori scientifico disciplinari;</w:t>
      </w:r>
    </w:p>
    <w:p w:rsidR="001D0007" w:rsidRPr="001D0007" w:rsidRDefault="001D0007" w:rsidP="001D0007">
      <w:pPr>
        <w:spacing w:before="120" w:after="0"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xml:space="preserve">VISTO </w:t>
      </w:r>
      <w:r w:rsidRPr="001D0007">
        <w:rPr>
          <w:rFonts w:ascii="Tahoma" w:eastAsia="Times New Roman" w:hAnsi="Tahoma" w:cs="Tahoma"/>
          <w:sz w:val="24"/>
          <w:szCs w:val="24"/>
          <w:lang w:eastAsia="it-IT"/>
        </w:rPr>
        <w:t>il D.P.R. n^ 445 del 28.12.2000, recante il T.U. delle disposizioni legislative e regolamentari in materia di documentazione amministrativa e successive modificazioni e integrazioni;</w:t>
      </w:r>
    </w:p>
    <w:p w:rsidR="001D0007" w:rsidRPr="001D0007" w:rsidRDefault="001D0007" w:rsidP="001D0007">
      <w:pPr>
        <w:spacing w:before="120" w:after="0"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xml:space="preserve">VISTO </w:t>
      </w:r>
      <w:r w:rsidRPr="001D0007">
        <w:rPr>
          <w:rFonts w:ascii="Tahoma" w:eastAsia="Times New Roman" w:hAnsi="Tahoma" w:cs="Tahoma"/>
          <w:sz w:val="24"/>
          <w:szCs w:val="24"/>
          <w:lang w:eastAsia="it-IT"/>
        </w:rPr>
        <w:t xml:space="preserve">il Codice in materia di protezione dei dati personali, di cui al </w:t>
      </w:r>
      <w:proofErr w:type="spellStart"/>
      <w:r w:rsidRPr="001D0007">
        <w:rPr>
          <w:rFonts w:ascii="Tahoma" w:eastAsia="Times New Roman" w:hAnsi="Tahoma" w:cs="Tahoma"/>
          <w:sz w:val="24"/>
          <w:szCs w:val="24"/>
          <w:lang w:eastAsia="it-IT"/>
        </w:rPr>
        <w:t>D.Lgs.</w:t>
      </w:r>
      <w:proofErr w:type="spellEnd"/>
      <w:r w:rsidRPr="001D0007">
        <w:rPr>
          <w:rFonts w:ascii="Tahoma" w:eastAsia="Times New Roman" w:hAnsi="Tahoma" w:cs="Tahoma"/>
          <w:sz w:val="24"/>
          <w:szCs w:val="24"/>
          <w:lang w:eastAsia="it-IT"/>
        </w:rPr>
        <w:t xml:space="preserve"> 30.6.2003, n^196, agli artt. 11 e 13; </w:t>
      </w:r>
    </w:p>
    <w:p w:rsidR="001D0007" w:rsidRPr="001D0007" w:rsidRDefault="001D0007" w:rsidP="001D0007">
      <w:pPr>
        <w:spacing w:before="120" w:after="0"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xml:space="preserve">VISTO </w:t>
      </w:r>
      <w:r w:rsidRPr="001D0007">
        <w:rPr>
          <w:rFonts w:ascii="Tahoma" w:eastAsia="Times New Roman" w:hAnsi="Tahoma" w:cs="Tahoma"/>
          <w:sz w:val="24"/>
          <w:szCs w:val="24"/>
          <w:lang w:eastAsia="it-IT"/>
        </w:rPr>
        <w:t xml:space="preserve"> il </w:t>
      </w:r>
      <w:proofErr w:type="spellStart"/>
      <w:r w:rsidRPr="001D0007">
        <w:rPr>
          <w:rFonts w:ascii="Tahoma" w:eastAsia="Times New Roman" w:hAnsi="Tahoma" w:cs="Tahoma"/>
          <w:sz w:val="24"/>
          <w:szCs w:val="24"/>
          <w:lang w:eastAsia="it-IT"/>
        </w:rPr>
        <w:t>D.Lgs.</w:t>
      </w:r>
      <w:proofErr w:type="spellEnd"/>
      <w:r w:rsidRPr="001D0007">
        <w:rPr>
          <w:rFonts w:ascii="Tahoma" w:eastAsia="Times New Roman" w:hAnsi="Tahoma" w:cs="Tahoma"/>
          <w:sz w:val="24"/>
          <w:szCs w:val="24"/>
          <w:lang w:eastAsia="it-IT"/>
        </w:rPr>
        <w:t xml:space="preserve"> n^ 198 dell’11.04.2006, in materia di Codice delle pari opportunità tra uomo e donna, a norma dell’art. 6 della Legge n^ 246 del 28.11.2005; </w:t>
      </w:r>
    </w:p>
    <w:p w:rsidR="001D0007" w:rsidRPr="001D0007" w:rsidRDefault="001D0007" w:rsidP="001D0007">
      <w:pPr>
        <w:spacing w:before="120" w:after="0"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xml:space="preserve">VISTO </w:t>
      </w:r>
      <w:r w:rsidRPr="001D0007">
        <w:rPr>
          <w:rFonts w:ascii="Tahoma" w:eastAsia="Times New Roman" w:hAnsi="Tahoma" w:cs="Tahoma"/>
          <w:sz w:val="24"/>
          <w:szCs w:val="24"/>
          <w:lang w:eastAsia="it-IT"/>
        </w:rPr>
        <w:t>il D.P.R. n^ 252 del 3.05.2006, in materia di regolamentazione del deposito legale dei documenti di interesse culturale destinati all’uso pubblico;</w:t>
      </w:r>
    </w:p>
    <w:p w:rsidR="001D0007" w:rsidRPr="001D0007" w:rsidRDefault="001D0007" w:rsidP="001D0007">
      <w:pPr>
        <w:spacing w:before="120" w:after="0"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xml:space="preserve">VISTA </w:t>
      </w:r>
      <w:r w:rsidRPr="001D0007">
        <w:rPr>
          <w:rFonts w:ascii="Tahoma" w:eastAsia="Times New Roman" w:hAnsi="Tahoma" w:cs="Tahoma"/>
          <w:sz w:val="24"/>
          <w:szCs w:val="24"/>
          <w:lang w:eastAsia="it-IT"/>
        </w:rPr>
        <w:t>la Legge 30.12.2010, n^ 240, in particolare l’art. 22, comma 4, lettera a) e b) con cui è innovata la disciplina relativa al conferimento degli assegni di ricerca;</w:t>
      </w:r>
    </w:p>
    <w:p w:rsidR="001D0007" w:rsidRPr="001D0007" w:rsidRDefault="001D0007" w:rsidP="001D0007">
      <w:pPr>
        <w:spacing w:before="120" w:after="0"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xml:space="preserve">VISTO </w:t>
      </w:r>
      <w:r w:rsidRPr="001D0007">
        <w:rPr>
          <w:rFonts w:ascii="Tahoma" w:eastAsia="Times New Roman" w:hAnsi="Tahoma" w:cs="Tahoma"/>
          <w:sz w:val="24"/>
          <w:szCs w:val="24"/>
          <w:lang w:eastAsia="it-IT"/>
        </w:rPr>
        <w:t>il D.M. n^ 102 del 9.03.2011;</w:t>
      </w:r>
    </w:p>
    <w:p w:rsidR="001D0007" w:rsidRPr="001D0007" w:rsidRDefault="001D0007" w:rsidP="001D0007">
      <w:pPr>
        <w:spacing w:before="120" w:after="0"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xml:space="preserve">VISTO </w:t>
      </w:r>
      <w:r w:rsidRPr="001D0007">
        <w:rPr>
          <w:rFonts w:ascii="Tahoma" w:eastAsia="Times New Roman" w:hAnsi="Tahoma" w:cs="Tahoma"/>
          <w:sz w:val="24"/>
          <w:szCs w:val="24"/>
          <w:lang w:eastAsia="it-IT"/>
        </w:rPr>
        <w:t>il Regolamento di Ateneo in materia di Assegni di Ricerca, emanato con D.R. n^ 809 dell’11.07.2011 e successive modificazioni ed integrazioni;</w:t>
      </w:r>
    </w:p>
    <w:p w:rsidR="001D0007" w:rsidRPr="001D0007" w:rsidRDefault="001D0007" w:rsidP="001D0007">
      <w:pPr>
        <w:spacing w:before="120" w:after="0"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xml:space="preserve">VISTA </w:t>
      </w:r>
      <w:r w:rsidRPr="001D0007">
        <w:rPr>
          <w:rFonts w:ascii="Tahoma" w:eastAsia="Times New Roman" w:hAnsi="Tahoma" w:cs="Tahoma"/>
          <w:sz w:val="24"/>
          <w:szCs w:val="24"/>
          <w:lang w:eastAsia="it-IT"/>
        </w:rPr>
        <w:t>la delibera del Consiglio di Amministrazione dell’Ateneo nella seduta del 10.06.2014;</w:t>
      </w:r>
    </w:p>
    <w:p w:rsidR="001D0007" w:rsidRPr="001D0007" w:rsidRDefault="001D0007" w:rsidP="001D0007">
      <w:pPr>
        <w:spacing w:after="0" w:line="240" w:lineRule="auto"/>
        <w:ind w:right="-1"/>
        <w:outlineLvl w:val="8"/>
        <w:rPr>
          <w:rFonts w:ascii="Times New Roman" w:eastAsia="Times New Roman" w:hAnsi="Times New Roman" w:cs="Times New Roman"/>
          <w:sz w:val="24"/>
          <w:szCs w:val="24"/>
          <w:lang w:eastAsia="it-IT"/>
        </w:rPr>
      </w:pPr>
      <w:r w:rsidRPr="001D0007">
        <w:rPr>
          <w:rFonts w:ascii="Tahoma" w:eastAsia="Times New Roman" w:hAnsi="Tahoma" w:cs="Tahoma"/>
          <w:sz w:val="20"/>
          <w:szCs w:val="20"/>
          <w:lang w:eastAsia="it-IT"/>
        </w:rPr>
        <w:t> </w:t>
      </w:r>
    </w:p>
    <w:p w:rsidR="001D0007" w:rsidRPr="001D0007" w:rsidRDefault="001D0007" w:rsidP="001D0007">
      <w:pPr>
        <w:spacing w:after="0" w:line="240" w:lineRule="auto"/>
        <w:ind w:right="-1"/>
        <w:outlineLvl w:val="8"/>
        <w:rPr>
          <w:rFonts w:ascii="Times New Roman" w:eastAsia="Times New Roman" w:hAnsi="Times New Roman" w:cs="Times New Roman"/>
          <w:sz w:val="24"/>
          <w:szCs w:val="24"/>
          <w:lang w:eastAsia="it-IT"/>
        </w:rPr>
      </w:pPr>
      <w:r w:rsidRPr="001D0007">
        <w:rPr>
          <w:rFonts w:ascii="Tahoma" w:eastAsia="Times New Roman" w:hAnsi="Tahoma" w:cs="Tahoma"/>
          <w:sz w:val="20"/>
          <w:szCs w:val="20"/>
          <w:lang w:eastAsia="it-IT"/>
        </w:rPr>
        <w:t>D E C R E T A</w:t>
      </w:r>
    </w:p>
    <w:p w:rsidR="001D0007" w:rsidRPr="001D0007" w:rsidRDefault="001D0007" w:rsidP="001D0007">
      <w:pPr>
        <w:spacing w:before="100" w:beforeAutospacing="1" w:after="100" w:afterAutospacing="1" w:line="240" w:lineRule="auto"/>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 </w:t>
      </w:r>
    </w:p>
    <w:p w:rsidR="001D0007" w:rsidRPr="001D0007" w:rsidRDefault="001D0007" w:rsidP="001D0007">
      <w:pPr>
        <w:spacing w:before="100" w:beforeAutospacing="1" w:after="100" w:afterAutospacing="1"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xml:space="preserve">Art. 1 – Numero degli assegni. </w:t>
      </w:r>
    </w:p>
    <w:p w:rsidR="001D0007" w:rsidRPr="001D0007" w:rsidRDefault="001D0007" w:rsidP="001D0007">
      <w:pPr>
        <w:spacing w:after="120"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 xml:space="preserve">Sono indette selezioni pubbliche, per titoli e colloquio, finalizzate al conferimento di n^ 9 assegni di ricerca ai sensi dell’art. 22, comma 4, lettera b) della Legge 240/2010 per la </w:t>
      </w:r>
      <w:r w:rsidRPr="001D0007">
        <w:rPr>
          <w:rFonts w:ascii="Tahoma" w:eastAsia="Times New Roman" w:hAnsi="Tahoma" w:cs="Tahoma"/>
          <w:sz w:val="24"/>
          <w:szCs w:val="24"/>
          <w:lang w:eastAsia="it-IT"/>
        </w:rPr>
        <w:lastRenderedPageBreak/>
        <w:t>collaborazione ad attività di ricerca presso i Settori scientifico disciplinari specificati nell’</w:t>
      </w:r>
      <w:r w:rsidRPr="001D0007">
        <w:rPr>
          <w:rFonts w:ascii="Tahoma" w:eastAsia="Times New Roman" w:hAnsi="Tahoma" w:cs="Tahoma"/>
          <w:i/>
          <w:iCs/>
          <w:sz w:val="24"/>
          <w:szCs w:val="24"/>
          <w:lang w:eastAsia="it-IT"/>
        </w:rPr>
        <w:t>allegato A</w:t>
      </w:r>
      <w:r w:rsidRPr="001D0007">
        <w:rPr>
          <w:rFonts w:ascii="Tahoma" w:eastAsia="Times New Roman" w:hAnsi="Tahoma" w:cs="Tahoma"/>
          <w:sz w:val="24"/>
          <w:szCs w:val="24"/>
          <w:lang w:eastAsia="it-IT"/>
        </w:rPr>
        <w:t>, parte integrante del presente bando.</w:t>
      </w:r>
    </w:p>
    <w:p w:rsidR="001D0007" w:rsidRPr="001D0007" w:rsidRDefault="001D0007" w:rsidP="001D0007">
      <w:pPr>
        <w:spacing w:after="120" w:line="240" w:lineRule="auto"/>
        <w:ind w:right="-1"/>
        <w:rPr>
          <w:rFonts w:ascii="Times New Roman" w:eastAsia="Times New Roman" w:hAnsi="Times New Roman" w:cs="Times New Roman"/>
          <w:sz w:val="24"/>
          <w:szCs w:val="24"/>
          <w:lang w:eastAsia="it-IT"/>
        </w:rPr>
      </w:pPr>
      <w:r w:rsidRPr="001D0007">
        <w:rPr>
          <w:rFonts w:ascii="Tahoma" w:eastAsia="Times New Roman" w:hAnsi="Tahoma" w:cs="Tahoma"/>
          <w:sz w:val="20"/>
          <w:szCs w:val="20"/>
          <w:lang w:eastAsia="it-IT"/>
        </w:rPr>
        <w:t>Per quanto riguarda i Settori s.d. interessati, si fa rinvio al D.M. del 4.10.2000, pubblicato sulla Gazzetta Ufficiale – Serie Generale – n^ 249/2000, con cui gli stessi vengono rideterminati, loro declaratoria e corrispondenza con vecchi settori di cui al D.M. del 26.02.1999.</w:t>
      </w:r>
    </w:p>
    <w:p w:rsidR="001D0007" w:rsidRPr="001D0007" w:rsidRDefault="001D0007" w:rsidP="001D0007">
      <w:pPr>
        <w:spacing w:after="120" w:line="240" w:lineRule="auto"/>
        <w:ind w:right="-1"/>
        <w:rPr>
          <w:rFonts w:ascii="Times New Roman" w:eastAsia="Times New Roman" w:hAnsi="Times New Roman" w:cs="Times New Roman"/>
          <w:sz w:val="24"/>
          <w:szCs w:val="24"/>
          <w:lang w:eastAsia="it-IT"/>
        </w:rPr>
      </w:pPr>
      <w:r w:rsidRPr="001D0007">
        <w:rPr>
          <w:rFonts w:ascii="Tahoma" w:eastAsia="Times New Roman" w:hAnsi="Tahoma" w:cs="Tahoma"/>
          <w:sz w:val="20"/>
          <w:szCs w:val="20"/>
          <w:lang w:eastAsia="it-IT"/>
        </w:rPr>
        <w:t>I candidati che intendono concorrere a più procedure devono presentare domande separate per ciascuna di esse.</w:t>
      </w:r>
    </w:p>
    <w:p w:rsidR="001D0007" w:rsidRPr="001D0007" w:rsidRDefault="001D0007" w:rsidP="001D0007">
      <w:pPr>
        <w:spacing w:after="120" w:line="240" w:lineRule="auto"/>
        <w:ind w:right="-1"/>
        <w:rPr>
          <w:rFonts w:ascii="Times New Roman" w:eastAsia="Times New Roman" w:hAnsi="Times New Roman" w:cs="Times New Roman"/>
          <w:sz w:val="24"/>
          <w:szCs w:val="24"/>
          <w:lang w:eastAsia="it-IT"/>
        </w:rPr>
      </w:pPr>
      <w:r w:rsidRPr="001D0007">
        <w:rPr>
          <w:rFonts w:ascii="Tahoma" w:eastAsia="Times New Roman" w:hAnsi="Tahoma" w:cs="Tahoma"/>
          <w:sz w:val="20"/>
          <w:szCs w:val="20"/>
          <w:lang w:eastAsia="it-IT"/>
        </w:rPr>
        <w:t>Qualora con una singola istanza sia richiesta la partecipazione a più procedure, il candidato sarà ammesso soltanto alla prima indicata nella domanda stessa.</w:t>
      </w:r>
    </w:p>
    <w:p w:rsidR="001D0007" w:rsidRPr="001D0007" w:rsidRDefault="001D0007" w:rsidP="001D0007">
      <w:pPr>
        <w:spacing w:after="120" w:line="240" w:lineRule="auto"/>
        <w:ind w:right="-1"/>
        <w:rPr>
          <w:rFonts w:ascii="Times New Roman" w:eastAsia="Times New Roman" w:hAnsi="Times New Roman" w:cs="Times New Roman"/>
          <w:sz w:val="24"/>
          <w:szCs w:val="24"/>
          <w:lang w:eastAsia="it-IT"/>
        </w:rPr>
      </w:pPr>
      <w:r w:rsidRPr="001D0007">
        <w:rPr>
          <w:rFonts w:ascii="Tahoma" w:eastAsia="Times New Roman" w:hAnsi="Tahoma" w:cs="Tahoma"/>
          <w:sz w:val="20"/>
          <w:szCs w:val="20"/>
          <w:lang w:eastAsia="it-IT"/>
        </w:rPr>
        <w:t>L’Amministrazione garantisce parità e pari opportunità tra uomini e donne per l’accesso al lavoro e relativo trattamento.</w:t>
      </w:r>
    </w:p>
    <w:p w:rsidR="001D0007" w:rsidRPr="001D0007" w:rsidRDefault="001D0007" w:rsidP="001D0007">
      <w:pPr>
        <w:spacing w:before="100" w:beforeAutospacing="1" w:after="100" w:afterAutospacing="1"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w:t>
      </w:r>
    </w:p>
    <w:p w:rsidR="001D0007" w:rsidRPr="001D0007" w:rsidRDefault="001D0007" w:rsidP="001D0007">
      <w:pPr>
        <w:spacing w:before="100" w:beforeAutospacing="1" w:after="100" w:afterAutospacing="1"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Art. 2 – Requisiti di ammissione.</w:t>
      </w:r>
    </w:p>
    <w:p w:rsidR="001D0007" w:rsidRPr="001D0007" w:rsidRDefault="001D0007" w:rsidP="001D0007">
      <w:pPr>
        <w:spacing w:after="120"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Per la partecipazione alla selezione, è richiesto, pena l’esclusione, il possesso del titolo di studio specificato nell’</w:t>
      </w:r>
      <w:r w:rsidRPr="001D0007">
        <w:rPr>
          <w:rFonts w:ascii="Tahoma" w:eastAsia="Times New Roman" w:hAnsi="Tahoma" w:cs="Tahoma"/>
          <w:i/>
          <w:iCs/>
          <w:sz w:val="24"/>
          <w:szCs w:val="24"/>
          <w:lang w:eastAsia="it-IT"/>
        </w:rPr>
        <w:t>allegato A,</w:t>
      </w:r>
      <w:r w:rsidRPr="001D0007">
        <w:rPr>
          <w:rFonts w:ascii="Tahoma" w:eastAsia="Times New Roman" w:hAnsi="Tahoma" w:cs="Tahoma"/>
          <w:sz w:val="24"/>
          <w:szCs w:val="24"/>
          <w:lang w:eastAsia="it-IT"/>
        </w:rPr>
        <w:t xml:space="preserve"> parte integrante del presente bando. </w:t>
      </w:r>
    </w:p>
    <w:p w:rsidR="001D0007" w:rsidRPr="001D0007" w:rsidRDefault="001D0007" w:rsidP="001D0007">
      <w:pPr>
        <w:spacing w:before="100" w:beforeAutospacing="1" w:after="100" w:afterAutospacing="1" w:line="240" w:lineRule="auto"/>
        <w:rPr>
          <w:rFonts w:ascii="Times New Roman" w:eastAsia="Times New Roman" w:hAnsi="Times New Roman" w:cs="Times New Roman"/>
          <w:sz w:val="24"/>
          <w:szCs w:val="24"/>
          <w:lang w:eastAsia="it-IT"/>
        </w:rPr>
      </w:pPr>
      <w:r w:rsidRPr="001D0007">
        <w:rPr>
          <w:rFonts w:ascii="Tahoma" w:eastAsia="Times New Roman" w:hAnsi="Tahoma" w:cs="Tahoma"/>
          <w:sz w:val="16"/>
          <w:szCs w:val="16"/>
          <w:lang w:eastAsia="it-IT"/>
        </w:rPr>
        <w:t> </w:t>
      </w:r>
    </w:p>
    <w:p w:rsidR="001D0007" w:rsidRPr="001D0007" w:rsidRDefault="001D0007" w:rsidP="001D0007">
      <w:pPr>
        <w:spacing w:before="100" w:beforeAutospacing="1" w:after="100" w:afterAutospacing="1" w:line="240" w:lineRule="auto"/>
        <w:rPr>
          <w:rFonts w:ascii="Times New Roman" w:eastAsia="Times New Roman" w:hAnsi="Times New Roman" w:cs="Times New Roman"/>
          <w:sz w:val="24"/>
          <w:szCs w:val="24"/>
          <w:lang w:eastAsia="it-IT"/>
        </w:rPr>
      </w:pPr>
      <w:r w:rsidRPr="001D0007">
        <w:rPr>
          <w:rFonts w:ascii="Tahoma" w:eastAsia="Times New Roman" w:hAnsi="Tahoma" w:cs="Tahoma"/>
          <w:sz w:val="20"/>
          <w:szCs w:val="20"/>
          <w:lang w:eastAsia="it-IT"/>
        </w:rPr>
        <w:t>E’ escluso il personale di ruolo presso questa od altre Università e presso istituzioni ed enti pubblici di ricerca e sperimentazione. E’ escluso, altresì, il personale di ruolo dell’Agenzia nazionale per le nuove tecnologie, l’energia e lo sviluppo economico sostenibile (ENEA), l’Agenzia spaziale italiana (ASI) nonché delle istituzioni il cui diploma di perfezionamento scientifico è stato riconosciuto equipollente al titolo di dottore di ricerca ai sensi dell’art. 74 – comma 4 –del D.P.R. n^ 382/1980.</w:t>
      </w:r>
    </w:p>
    <w:p w:rsidR="001D0007" w:rsidRPr="001D0007" w:rsidRDefault="001D0007" w:rsidP="001D0007">
      <w:pPr>
        <w:spacing w:after="120" w:line="240" w:lineRule="auto"/>
        <w:ind w:right="-1"/>
        <w:rPr>
          <w:rFonts w:ascii="Times New Roman" w:eastAsia="Times New Roman" w:hAnsi="Times New Roman" w:cs="Times New Roman"/>
          <w:sz w:val="24"/>
          <w:szCs w:val="24"/>
          <w:lang w:eastAsia="it-IT"/>
        </w:rPr>
      </w:pPr>
      <w:r w:rsidRPr="001D0007">
        <w:rPr>
          <w:rFonts w:ascii="Tahoma" w:eastAsia="Times New Roman" w:hAnsi="Tahoma" w:cs="Tahoma"/>
          <w:sz w:val="20"/>
          <w:szCs w:val="20"/>
          <w:lang w:eastAsia="it-IT"/>
        </w:rPr>
        <w:t>Non possono partecipare ai procedimenti per il conferimento di assegni di ricerca di cui alla Legge n^240/2010 coloro che abbiano un grado di parentela o di affinità fino al quarto grado compreso, o relazione di coniugio, con un professore o ricercatore appartenente al dipartimento o alla struttura che richiede l’attivazione dell’assegno, ovvero con il Rettore, il Direttore Generale o un componente del Consiglio di Amministrazione dell’Ateneo.</w:t>
      </w:r>
    </w:p>
    <w:p w:rsidR="001D0007" w:rsidRPr="001D0007" w:rsidRDefault="001D0007" w:rsidP="001D0007">
      <w:pPr>
        <w:spacing w:before="100" w:beforeAutospacing="1" w:after="100" w:afterAutospacing="1"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 xml:space="preserve">Oltre ai requisiti di cui sopra, è richiesto: </w:t>
      </w:r>
    </w:p>
    <w:p w:rsidR="001D0007" w:rsidRPr="001D0007" w:rsidRDefault="001D0007" w:rsidP="001D0007">
      <w:pPr>
        <w:spacing w:before="100" w:beforeAutospacing="1" w:after="100" w:afterAutospacing="1" w:line="240" w:lineRule="auto"/>
        <w:ind w:right="-1"/>
        <w:jc w:val="both"/>
        <w:rPr>
          <w:rFonts w:ascii="Times New Roman" w:eastAsia="Times New Roman" w:hAnsi="Times New Roman" w:cs="Times New Roman"/>
          <w:sz w:val="24"/>
          <w:szCs w:val="24"/>
          <w:lang w:eastAsia="it-IT"/>
        </w:rPr>
      </w:pPr>
      <w:r w:rsidRPr="001D0007">
        <w:rPr>
          <w:rFonts w:ascii="Times New Roman" w:eastAsia="Times New Roman" w:hAnsi="Times New Roman" w:cs="Times New Roman"/>
          <w:sz w:val="24"/>
          <w:szCs w:val="24"/>
          <w:lang w:eastAsia="it-IT"/>
        </w:rPr>
        <w:t>-</w:t>
      </w:r>
      <w:r w:rsidRPr="001D0007">
        <w:rPr>
          <w:rFonts w:ascii="Times New Roman" w:eastAsia="Times New Roman" w:hAnsi="Times New Roman" w:cs="Times New Roman"/>
          <w:sz w:val="14"/>
          <w:szCs w:val="14"/>
          <w:lang w:eastAsia="it-IT"/>
        </w:rPr>
        <w:t xml:space="preserve">        </w:t>
      </w:r>
      <w:r w:rsidRPr="001D0007">
        <w:rPr>
          <w:rFonts w:ascii="Tahoma" w:eastAsia="Times New Roman" w:hAnsi="Tahoma" w:cs="Tahoma"/>
          <w:sz w:val="24"/>
          <w:szCs w:val="24"/>
          <w:lang w:eastAsia="it-IT"/>
        </w:rPr>
        <w:t>l’idoneità fisica alla svolgimento dell’attività di ricerca;</w:t>
      </w:r>
    </w:p>
    <w:p w:rsidR="001D0007" w:rsidRPr="001D0007" w:rsidRDefault="001D0007" w:rsidP="001D0007">
      <w:pPr>
        <w:spacing w:before="100" w:beforeAutospacing="1" w:after="100" w:afterAutospacing="1" w:line="240" w:lineRule="auto"/>
        <w:ind w:right="-1"/>
        <w:jc w:val="both"/>
        <w:rPr>
          <w:rFonts w:ascii="Times New Roman" w:eastAsia="Times New Roman" w:hAnsi="Times New Roman" w:cs="Times New Roman"/>
          <w:sz w:val="24"/>
          <w:szCs w:val="24"/>
          <w:lang w:eastAsia="it-IT"/>
        </w:rPr>
      </w:pPr>
      <w:r w:rsidRPr="001D0007">
        <w:rPr>
          <w:rFonts w:ascii="Times New Roman" w:eastAsia="Times New Roman" w:hAnsi="Times New Roman" w:cs="Times New Roman"/>
          <w:sz w:val="24"/>
          <w:szCs w:val="24"/>
          <w:lang w:eastAsia="it-IT"/>
        </w:rPr>
        <w:t>-</w:t>
      </w:r>
      <w:r w:rsidRPr="001D0007">
        <w:rPr>
          <w:rFonts w:ascii="Times New Roman" w:eastAsia="Times New Roman" w:hAnsi="Times New Roman" w:cs="Times New Roman"/>
          <w:sz w:val="14"/>
          <w:szCs w:val="14"/>
          <w:lang w:eastAsia="it-IT"/>
        </w:rPr>
        <w:t xml:space="preserve">      </w:t>
      </w:r>
      <w:r w:rsidRPr="001D0007">
        <w:rPr>
          <w:rFonts w:ascii="Tahoma" w:eastAsia="Times New Roman" w:hAnsi="Tahoma" w:cs="Tahoma"/>
          <w:sz w:val="24"/>
          <w:szCs w:val="24"/>
          <w:lang w:eastAsia="it-IT"/>
        </w:rPr>
        <w:t>di non aver compiuto il 38° anno di età (tale limite si intende superato alla mezzanotte del giorno del compleanno).</w:t>
      </w:r>
    </w:p>
    <w:p w:rsidR="001D0007" w:rsidRPr="001D0007" w:rsidRDefault="001D0007" w:rsidP="001D0007">
      <w:pPr>
        <w:spacing w:before="100" w:beforeAutospacing="1" w:after="100" w:afterAutospacing="1" w:line="240" w:lineRule="auto"/>
        <w:ind w:right="-1"/>
        <w:jc w:val="both"/>
        <w:rPr>
          <w:rFonts w:ascii="Times New Roman" w:eastAsia="Times New Roman" w:hAnsi="Times New Roman" w:cs="Times New Roman"/>
          <w:sz w:val="24"/>
          <w:szCs w:val="24"/>
          <w:lang w:eastAsia="it-IT"/>
        </w:rPr>
      </w:pPr>
      <w:r w:rsidRPr="001D0007">
        <w:rPr>
          <w:rFonts w:ascii="Times New Roman" w:eastAsia="Times New Roman" w:hAnsi="Times New Roman" w:cs="Times New Roman"/>
          <w:sz w:val="24"/>
          <w:szCs w:val="24"/>
          <w:lang w:eastAsia="it-IT"/>
        </w:rPr>
        <w:t> </w:t>
      </w:r>
    </w:p>
    <w:p w:rsidR="001D0007" w:rsidRPr="001D0007" w:rsidRDefault="001D0007" w:rsidP="001D0007">
      <w:pPr>
        <w:spacing w:before="120" w:after="120" w:line="240" w:lineRule="auto"/>
        <w:ind w:right="-1"/>
        <w:rPr>
          <w:rFonts w:ascii="Times New Roman" w:eastAsia="Times New Roman" w:hAnsi="Times New Roman" w:cs="Times New Roman"/>
          <w:sz w:val="24"/>
          <w:szCs w:val="24"/>
          <w:lang w:eastAsia="it-IT"/>
        </w:rPr>
      </w:pPr>
      <w:r w:rsidRPr="001D0007">
        <w:rPr>
          <w:rFonts w:ascii="Tahoma" w:eastAsia="Times New Roman" w:hAnsi="Tahoma" w:cs="Tahoma"/>
          <w:sz w:val="20"/>
          <w:szCs w:val="20"/>
          <w:lang w:eastAsia="it-IT"/>
        </w:rPr>
        <w:t>I cittadini di altri Stati dovranno essere in possesso di un titolo di studio riconosciuto equipollente in base ad accordi internazionali e alla normativa vigente. Tale equipollenza dovrà risultare da idonea certificazione.</w:t>
      </w:r>
    </w:p>
    <w:p w:rsidR="001D0007" w:rsidRPr="001D0007" w:rsidRDefault="001D0007" w:rsidP="001D0007">
      <w:pPr>
        <w:spacing w:after="120" w:line="240" w:lineRule="auto"/>
        <w:ind w:right="-1"/>
        <w:rPr>
          <w:rFonts w:ascii="Times New Roman" w:eastAsia="Times New Roman" w:hAnsi="Times New Roman" w:cs="Times New Roman"/>
          <w:sz w:val="24"/>
          <w:szCs w:val="24"/>
          <w:lang w:eastAsia="it-IT"/>
        </w:rPr>
      </w:pPr>
      <w:r w:rsidRPr="001D0007">
        <w:rPr>
          <w:rFonts w:ascii="Tahoma" w:eastAsia="Times New Roman" w:hAnsi="Tahoma" w:cs="Tahoma"/>
          <w:sz w:val="20"/>
          <w:szCs w:val="20"/>
          <w:lang w:eastAsia="it-IT"/>
        </w:rPr>
        <w:t>Nella domanda dovranno altresì dichiarare di avere adeguata conoscenza della lingua italiana e specificare il recapito eletto in Italia ai fini della selezione.</w:t>
      </w:r>
    </w:p>
    <w:p w:rsidR="001D0007" w:rsidRPr="001D0007" w:rsidRDefault="001D0007" w:rsidP="001D0007">
      <w:pPr>
        <w:spacing w:after="120"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I requisiti prescritti devono essere posseduti alla data di scadenza del termine previsto per la presentazione delle domande di ammissione.</w:t>
      </w:r>
    </w:p>
    <w:p w:rsidR="001D0007" w:rsidRPr="001D0007" w:rsidRDefault="001D0007" w:rsidP="001D0007">
      <w:pPr>
        <w:spacing w:after="120"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I candidati sono ammessi con riserva alle procedure.</w:t>
      </w:r>
    </w:p>
    <w:p w:rsidR="001D0007" w:rsidRPr="001D0007" w:rsidRDefault="001D0007" w:rsidP="001D0007">
      <w:pPr>
        <w:spacing w:after="120"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lastRenderedPageBreak/>
        <w:t>L’Amministrazione può disporre in ogni momento, con provvedimento motivato, l’esclusione per difetto dei requisiti prescritti.</w:t>
      </w:r>
    </w:p>
    <w:p w:rsidR="001D0007" w:rsidRPr="001D0007" w:rsidRDefault="001D0007" w:rsidP="001D0007">
      <w:pPr>
        <w:spacing w:after="120"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Tale provvedimento verrà comunicato all’interessato mediante raccomandata con avviso di ricevimento.</w:t>
      </w:r>
    </w:p>
    <w:p w:rsidR="001D0007" w:rsidRPr="001D0007" w:rsidRDefault="001D0007" w:rsidP="001D0007">
      <w:pPr>
        <w:spacing w:after="120" w:line="240" w:lineRule="auto"/>
        <w:ind w:right="-1"/>
        <w:rPr>
          <w:rFonts w:ascii="Times New Roman" w:eastAsia="Times New Roman" w:hAnsi="Times New Roman" w:cs="Times New Roman"/>
          <w:sz w:val="24"/>
          <w:szCs w:val="24"/>
          <w:lang w:eastAsia="it-IT"/>
        </w:rPr>
      </w:pPr>
      <w:r w:rsidRPr="001D0007">
        <w:rPr>
          <w:rFonts w:ascii="Tahoma" w:eastAsia="Times New Roman" w:hAnsi="Tahoma" w:cs="Tahoma"/>
          <w:sz w:val="20"/>
          <w:szCs w:val="20"/>
          <w:lang w:eastAsia="it-IT"/>
        </w:rPr>
        <w:t>L’Amministrazione ha facoltà di sottoporre a visita medica i vincitori delle selezioni in base alla normativa vigente.</w:t>
      </w:r>
    </w:p>
    <w:p w:rsidR="001D0007" w:rsidRPr="001D0007" w:rsidRDefault="001D0007" w:rsidP="001D0007">
      <w:pPr>
        <w:spacing w:before="100" w:beforeAutospacing="1" w:after="100" w:afterAutospacing="1"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Art. 3 – Commissioni Giudicatrici.</w:t>
      </w:r>
    </w:p>
    <w:p w:rsidR="001D0007" w:rsidRPr="001D0007" w:rsidRDefault="001D0007" w:rsidP="001D0007">
      <w:pPr>
        <w:spacing w:after="120"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Le selezioni verranno effettuate da apposite Commissioni Giudicatrici composte, ciascuna, dal Responsabile della ricerca e da altri due componenti appartenenti al ruolo dei Professori o dei Ricercatori Universitari, nell’ambito del settore scientifico-disciplinare per cui si è emanata la selezione o di settori affini a ciascun programma/progetto di ricerca.</w:t>
      </w:r>
    </w:p>
    <w:p w:rsidR="001D0007" w:rsidRPr="001D0007" w:rsidRDefault="001D0007" w:rsidP="001D0007">
      <w:pPr>
        <w:spacing w:after="120"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La Commissione Giudicatrice di ogni selezione esprimerà un giudizio su ciascun candidato e poi una valutazione comparativa tra gli stessi, procedendo alla formulazione di una graduatoria sulla base dei punteggi attribuiti e designando il vincitore. l contratti saranno in vigore con decorrenza in ciascuno indicata e per la durata specificata nell’</w:t>
      </w:r>
      <w:r w:rsidRPr="001D0007">
        <w:rPr>
          <w:rFonts w:ascii="Tahoma" w:eastAsia="Times New Roman" w:hAnsi="Tahoma" w:cs="Tahoma"/>
          <w:i/>
          <w:iCs/>
          <w:sz w:val="24"/>
          <w:szCs w:val="24"/>
          <w:lang w:eastAsia="it-IT"/>
        </w:rPr>
        <w:t>allegato A</w:t>
      </w:r>
      <w:r w:rsidRPr="001D0007">
        <w:rPr>
          <w:rFonts w:ascii="Tahoma" w:eastAsia="Times New Roman" w:hAnsi="Tahoma" w:cs="Tahoma"/>
          <w:sz w:val="24"/>
          <w:szCs w:val="24"/>
          <w:lang w:eastAsia="it-IT"/>
        </w:rPr>
        <w:t>.</w:t>
      </w:r>
    </w:p>
    <w:p w:rsidR="001D0007" w:rsidRPr="001D0007" w:rsidRDefault="001D0007" w:rsidP="001D0007">
      <w:pPr>
        <w:spacing w:before="100" w:beforeAutospacing="1" w:after="100" w:afterAutospacing="1" w:line="240" w:lineRule="auto"/>
        <w:ind w:right="-143"/>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Art. 4 – Valutazione dei titoli e colloquio.</w:t>
      </w:r>
    </w:p>
    <w:p w:rsidR="001D0007" w:rsidRPr="001D0007" w:rsidRDefault="001D0007" w:rsidP="001D0007">
      <w:pPr>
        <w:spacing w:before="100" w:beforeAutospacing="1" w:after="100" w:afterAutospacing="1" w:line="240" w:lineRule="auto"/>
        <w:ind w:right="-143"/>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Le selezioni avverranno con idonee procedure di valutazione comparativa tra gli aspiranti sulla base dei seguenti criteri:</w:t>
      </w:r>
    </w:p>
    <w:tbl>
      <w:tblPr>
        <w:tblW w:w="10773" w:type="dxa"/>
        <w:tblInd w:w="70" w:type="dxa"/>
        <w:tblCellMar>
          <w:left w:w="0" w:type="dxa"/>
          <w:right w:w="0" w:type="dxa"/>
        </w:tblCellMar>
        <w:tblLook w:val="04A0" w:firstRow="1" w:lastRow="0" w:firstColumn="1" w:lastColumn="0" w:noHBand="0" w:noVBand="1"/>
      </w:tblPr>
      <w:tblGrid>
        <w:gridCol w:w="9214"/>
        <w:gridCol w:w="1559"/>
      </w:tblGrid>
      <w:tr w:rsidR="001D0007" w:rsidRPr="001D0007" w:rsidTr="001D0007">
        <w:trPr>
          <w:trHeight w:val="999"/>
        </w:trPr>
        <w:tc>
          <w:tcPr>
            <w:tcW w:w="921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D0007" w:rsidRPr="001D0007" w:rsidRDefault="001D0007" w:rsidP="001D0007">
            <w:pPr>
              <w:spacing w:before="100" w:beforeAutospacing="1" w:after="100" w:afterAutospacing="1" w:line="240" w:lineRule="auto"/>
              <w:ind w:right="72"/>
              <w:jc w:val="both"/>
              <w:rPr>
                <w:rFonts w:ascii="Times New Roman" w:eastAsia="Times New Roman" w:hAnsi="Times New Roman" w:cs="Times New Roman"/>
                <w:sz w:val="24"/>
                <w:szCs w:val="24"/>
                <w:lang w:eastAsia="it-IT"/>
              </w:rPr>
            </w:pPr>
            <w:r w:rsidRPr="001D0007">
              <w:rPr>
                <w:rFonts w:ascii="Tahoma" w:eastAsia="Times New Roman" w:hAnsi="Tahoma" w:cs="Tahoma"/>
                <w:caps/>
                <w:sz w:val="24"/>
                <w:szCs w:val="24"/>
                <w:lang w:eastAsia="it-IT"/>
              </w:rPr>
              <w:t>valutazione dei titoli</w:t>
            </w:r>
          </w:p>
          <w:p w:rsidR="001D0007" w:rsidRPr="001D0007" w:rsidRDefault="001D0007" w:rsidP="001D0007">
            <w:pPr>
              <w:spacing w:after="0" w:line="240" w:lineRule="auto"/>
              <w:ind w:left="356" w:right="72" w:hanging="142"/>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 Dottorato di ricerca o titolo equivalente conseguito all’estero o Diploma di Specializzazione di area medica (qualora non costituiscano requisito obbligatorio per l’ammissione al bando),</w:t>
            </w:r>
          </w:p>
          <w:p w:rsidR="001D0007" w:rsidRPr="001D0007" w:rsidRDefault="001D0007" w:rsidP="001D0007">
            <w:pPr>
              <w:spacing w:after="0" w:line="240" w:lineRule="auto"/>
              <w:ind w:left="356" w:right="72" w:hanging="142"/>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 Frequenza di corsi di perfezionamento post-laurea conseguiti in Italia o all’estero, nonché svolgimento di una documentata attività di ricerca presso soggetti pubblici e privati con contratti, borse di studio o incarichi (sia in Italia che all’estero)</w:t>
            </w:r>
          </w:p>
          <w:p w:rsidR="001D0007" w:rsidRPr="001D0007" w:rsidRDefault="001D0007" w:rsidP="001D0007">
            <w:pPr>
              <w:spacing w:after="0" w:line="240" w:lineRule="auto"/>
              <w:ind w:left="356" w:right="-143" w:hanging="142"/>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 </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D0007" w:rsidRPr="001D0007" w:rsidRDefault="001D0007" w:rsidP="001D0007">
            <w:pPr>
              <w:spacing w:before="100" w:beforeAutospacing="1" w:after="100" w:afterAutospacing="1" w:line="240" w:lineRule="auto"/>
              <w:ind w:right="-143"/>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 </w:t>
            </w:r>
          </w:p>
          <w:p w:rsidR="001D0007" w:rsidRPr="001D0007" w:rsidRDefault="001D0007" w:rsidP="001D0007">
            <w:pPr>
              <w:spacing w:before="100" w:beforeAutospacing="1" w:after="100" w:afterAutospacing="1" w:line="240" w:lineRule="auto"/>
              <w:ind w:right="-143"/>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 </w:t>
            </w:r>
          </w:p>
          <w:p w:rsidR="001D0007" w:rsidRPr="001D0007" w:rsidRDefault="001D0007" w:rsidP="001D0007">
            <w:pPr>
              <w:spacing w:before="100" w:beforeAutospacing="1" w:after="100" w:afterAutospacing="1" w:line="240" w:lineRule="auto"/>
              <w:ind w:right="-143"/>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 </w:t>
            </w:r>
          </w:p>
          <w:p w:rsidR="001D0007" w:rsidRPr="001D0007" w:rsidRDefault="001D0007" w:rsidP="001D0007">
            <w:pPr>
              <w:spacing w:before="100" w:beforeAutospacing="1" w:after="100" w:afterAutospacing="1" w:line="240" w:lineRule="auto"/>
              <w:ind w:right="-143"/>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 </w:t>
            </w:r>
          </w:p>
          <w:p w:rsidR="001D0007" w:rsidRPr="001D0007" w:rsidRDefault="001D0007" w:rsidP="001D0007">
            <w:pPr>
              <w:spacing w:before="100" w:beforeAutospacing="1" w:after="100" w:afterAutospacing="1" w:line="240" w:lineRule="auto"/>
              <w:ind w:right="-143"/>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 </w:t>
            </w:r>
          </w:p>
          <w:p w:rsidR="001D0007" w:rsidRPr="001D0007" w:rsidRDefault="001D0007" w:rsidP="001D0007">
            <w:pPr>
              <w:spacing w:before="100" w:beforeAutospacing="1" w:after="100" w:afterAutospacing="1" w:line="240" w:lineRule="auto"/>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 xml:space="preserve">fino a punti </w:t>
            </w:r>
            <w:r w:rsidRPr="001D0007">
              <w:rPr>
                <w:rFonts w:ascii="Tahoma" w:eastAsia="Times New Roman" w:hAnsi="Tahoma" w:cs="Tahoma"/>
                <w:b/>
                <w:bCs/>
                <w:sz w:val="24"/>
                <w:szCs w:val="24"/>
                <w:lang w:eastAsia="it-IT"/>
              </w:rPr>
              <w:t>40</w:t>
            </w:r>
          </w:p>
        </w:tc>
      </w:tr>
      <w:tr w:rsidR="001D0007" w:rsidRPr="001D0007" w:rsidTr="001D0007">
        <w:tc>
          <w:tcPr>
            <w:tcW w:w="921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D0007" w:rsidRPr="001D0007" w:rsidRDefault="001D0007" w:rsidP="001D0007">
            <w:pPr>
              <w:spacing w:before="100" w:beforeAutospacing="1" w:after="100" w:afterAutospacing="1" w:line="240" w:lineRule="auto"/>
              <w:ind w:right="-143"/>
              <w:jc w:val="both"/>
              <w:rPr>
                <w:rFonts w:ascii="Times New Roman" w:eastAsia="Times New Roman" w:hAnsi="Times New Roman" w:cs="Times New Roman"/>
                <w:sz w:val="24"/>
                <w:szCs w:val="24"/>
                <w:lang w:eastAsia="it-IT"/>
              </w:rPr>
            </w:pPr>
            <w:r w:rsidRPr="001D0007">
              <w:rPr>
                <w:rFonts w:ascii="Tahoma" w:eastAsia="Times New Roman" w:hAnsi="Tahoma" w:cs="Tahoma"/>
                <w:caps/>
                <w:sz w:val="24"/>
                <w:szCs w:val="24"/>
                <w:lang w:eastAsia="it-IT"/>
              </w:rPr>
              <w:t>pubblicazioni scientifiche</w:t>
            </w:r>
            <w:r w:rsidRPr="001D0007">
              <w:rPr>
                <w:rFonts w:ascii="Tahoma" w:eastAsia="Times New Roman" w:hAnsi="Tahoma" w:cs="Tahoma"/>
                <w:sz w:val="24"/>
                <w:szCs w:val="24"/>
                <w:lang w:eastAsia="it-IT"/>
              </w:rPr>
              <w:t xml:space="preserve">                                                                   </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1D0007" w:rsidRPr="001D0007" w:rsidRDefault="001D0007" w:rsidP="001D0007">
            <w:pPr>
              <w:spacing w:before="100" w:beforeAutospacing="1" w:after="100" w:afterAutospacing="1" w:line="240" w:lineRule="auto"/>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 xml:space="preserve">fino a punti </w:t>
            </w:r>
            <w:r w:rsidRPr="001D0007">
              <w:rPr>
                <w:rFonts w:ascii="Tahoma" w:eastAsia="Times New Roman" w:hAnsi="Tahoma" w:cs="Tahoma"/>
                <w:b/>
                <w:bCs/>
                <w:sz w:val="24"/>
                <w:szCs w:val="24"/>
                <w:lang w:eastAsia="it-IT"/>
              </w:rPr>
              <w:t>10</w:t>
            </w:r>
          </w:p>
        </w:tc>
      </w:tr>
      <w:tr w:rsidR="001D0007" w:rsidRPr="001D0007" w:rsidTr="001D0007">
        <w:tc>
          <w:tcPr>
            <w:tcW w:w="921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D0007" w:rsidRPr="001D0007" w:rsidRDefault="001D0007" w:rsidP="001D0007">
            <w:pPr>
              <w:spacing w:before="100" w:beforeAutospacing="1" w:after="120" w:line="240" w:lineRule="auto"/>
              <w:jc w:val="both"/>
              <w:rPr>
                <w:rFonts w:ascii="Times New Roman" w:eastAsia="Times New Roman" w:hAnsi="Times New Roman" w:cs="Times New Roman"/>
                <w:sz w:val="24"/>
                <w:szCs w:val="24"/>
                <w:lang w:eastAsia="it-IT"/>
              </w:rPr>
            </w:pPr>
            <w:r w:rsidRPr="001D0007">
              <w:rPr>
                <w:rFonts w:ascii="Tahoma" w:eastAsia="Times New Roman" w:hAnsi="Tahoma" w:cs="Tahoma"/>
                <w:caps/>
                <w:sz w:val="24"/>
                <w:szCs w:val="24"/>
                <w:lang w:eastAsia="it-IT"/>
              </w:rPr>
              <w:t>colloquio inteso ad accertare l’attitudine alla ricerca in relazione agli argomenti scientifici connessi al programma di cui all’</w:t>
            </w:r>
            <w:r w:rsidRPr="001D0007">
              <w:rPr>
                <w:rFonts w:ascii="Tahoma" w:eastAsia="Times New Roman" w:hAnsi="Tahoma" w:cs="Tahoma"/>
                <w:i/>
                <w:iCs/>
                <w:caps/>
                <w:sz w:val="24"/>
                <w:szCs w:val="24"/>
                <w:lang w:eastAsia="it-IT"/>
              </w:rPr>
              <w:t>allegato</w:t>
            </w:r>
            <w:r w:rsidRPr="001D0007">
              <w:rPr>
                <w:rFonts w:ascii="Tahoma" w:eastAsia="Times New Roman" w:hAnsi="Tahoma" w:cs="Tahoma"/>
                <w:caps/>
                <w:sz w:val="24"/>
                <w:szCs w:val="24"/>
                <w:lang w:eastAsia="it-IT"/>
              </w:rPr>
              <w:t xml:space="preserve"> </w:t>
            </w:r>
            <w:r w:rsidRPr="001D0007">
              <w:rPr>
                <w:rFonts w:ascii="Tahoma" w:eastAsia="Times New Roman" w:hAnsi="Tahoma" w:cs="Tahoma"/>
                <w:i/>
                <w:iCs/>
                <w:caps/>
                <w:sz w:val="24"/>
                <w:szCs w:val="24"/>
                <w:lang w:eastAsia="it-IT"/>
              </w:rPr>
              <w:t>A</w:t>
            </w:r>
            <w:r w:rsidRPr="001D0007">
              <w:rPr>
                <w:rFonts w:ascii="Tahoma" w:eastAsia="Times New Roman" w:hAnsi="Tahoma" w:cs="Tahoma"/>
                <w:caps/>
                <w:sz w:val="24"/>
                <w:szCs w:val="24"/>
                <w:lang w:eastAsia="it-IT"/>
              </w:rPr>
              <w:t xml:space="preserve"> del presente bando</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1D0007" w:rsidRPr="001D0007" w:rsidRDefault="001D0007" w:rsidP="001D0007">
            <w:pPr>
              <w:spacing w:before="100" w:beforeAutospacing="1" w:after="100" w:afterAutospacing="1" w:line="240" w:lineRule="auto"/>
              <w:ind w:right="-143"/>
              <w:jc w:val="center"/>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 </w:t>
            </w:r>
          </w:p>
          <w:p w:rsidR="001D0007" w:rsidRPr="001D0007" w:rsidRDefault="001D0007" w:rsidP="001D0007">
            <w:pPr>
              <w:spacing w:after="120" w:line="240" w:lineRule="auto"/>
              <w:ind w:right="-70"/>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 xml:space="preserve">fino a punti </w:t>
            </w:r>
            <w:r w:rsidRPr="001D0007">
              <w:rPr>
                <w:rFonts w:ascii="Tahoma" w:eastAsia="Times New Roman" w:hAnsi="Tahoma" w:cs="Tahoma"/>
                <w:b/>
                <w:bCs/>
                <w:sz w:val="24"/>
                <w:szCs w:val="24"/>
                <w:lang w:eastAsia="it-IT"/>
              </w:rPr>
              <w:t>50</w:t>
            </w:r>
          </w:p>
        </w:tc>
      </w:tr>
    </w:tbl>
    <w:p w:rsidR="001D0007" w:rsidRPr="001D0007" w:rsidRDefault="001D0007" w:rsidP="001D0007">
      <w:pPr>
        <w:spacing w:after="120"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Come previsto dall’art. 22, comma 2, della Legge n^ 240/2010, il dottorato di ricerca o titolo equivalente conseguito all’estero ovvero, per i settori interessati, il diploma di specializzazione di area medica, nel caso non siano requisito di partecipazione alla selezione, specificato nell’</w:t>
      </w:r>
      <w:r w:rsidRPr="001D0007">
        <w:rPr>
          <w:rFonts w:ascii="Tahoma" w:eastAsia="Times New Roman" w:hAnsi="Tahoma" w:cs="Tahoma"/>
          <w:i/>
          <w:iCs/>
          <w:sz w:val="24"/>
          <w:szCs w:val="24"/>
          <w:lang w:eastAsia="it-IT"/>
        </w:rPr>
        <w:t>Allegato A</w:t>
      </w:r>
      <w:r w:rsidRPr="001D0007">
        <w:rPr>
          <w:rFonts w:ascii="Tahoma" w:eastAsia="Times New Roman" w:hAnsi="Tahoma" w:cs="Tahoma"/>
          <w:sz w:val="24"/>
          <w:szCs w:val="24"/>
          <w:lang w:eastAsia="it-IT"/>
        </w:rPr>
        <w:t xml:space="preserve"> del presente bando, costituiscono titolo preferenziale ai fini dell’attribuzione dell’assegno di ricerca.</w:t>
      </w:r>
    </w:p>
    <w:p w:rsidR="001D0007" w:rsidRPr="001D0007" w:rsidRDefault="001D0007" w:rsidP="001D0007">
      <w:pPr>
        <w:spacing w:before="100" w:beforeAutospacing="1" w:after="100" w:afterAutospacing="1" w:line="240" w:lineRule="auto"/>
        <w:ind w:right="-142"/>
        <w:jc w:val="both"/>
        <w:rPr>
          <w:rFonts w:ascii="Times New Roman" w:eastAsia="Times New Roman" w:hAnsi="Times New Roman" w:cs="Times New Roman"/>
          <w:sz w:val="24"/>
          <w:szCs w:val="24"/>
          <w:lang w:eastAsia="it-IT"/>
        </w:rPr>
      </w:pPr>
      <w:r w:rsidRPr="001D0007">
        <w:rPr>
          <w:rFonts w:ascii="Tahoma" w:eastAsia="Times New Roman" w:hAnsi="Tahoma" w:cs="Tahoma"/>
          <w:sz w:val="16"/>
          <w:szCs w:val="16"/>
          <w:lang w:eastAsia="it-IT"/>
        </w:rPr>
        <w:t> </w:t>
      </w:r>
    </w:p>
    <w:p w:rsidR="001D0007" w:rsidRPr="001D0007" w:rsidRDefault="001D0007" w:rsidP="001D0007">
      <w:pPr>
        <w:spacing w:before="100" w:beforeAutospacing="1" w:after="100" w:afterAutospacing="1" w:line="240" w:lineRule="auto"/>
        <w:ind w:right="-142"/>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lastRenderedPageBreak/>
        <w:t> </w:t>
      </w:r>
    </w:p>
    <w:p w:rsidR="001D0007" w:rsidRPr="001D0007" w:rsidRDefault="001D0007" w:rsidP="001D0007">
      <w:pPr>
        <w:spacing w:before="100" w:beforeAutospacing="1" w:after="100" w:afterAutospacing="1" w:line="240" w:lineRule="auto"/>
        <w:ind w:right="-142"/>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La valutazione dei titoli precede il colloquio.</w:t>
      </w:r>
    </w:p>
    <w:p w:rsidR="001D0007" w:rsidRPr="001D0007" w:rsidRDefault="001D0007" w:rsidP="001D0007">
      <w:pPr>
        <w:spacing w:before="100" w:beforeAutospacing="1" w:after="100" w:afterAutospacing="1" w:line="240" w:lineRule="auto"/>
        <w:ind w:right="-142"/>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Le Commissioni affiggeranno, presso le rispettive sedi delle procedure selettive, i risultati della valutazione dei titoli.</w:t>
      </w:r>
    </w:p>
    <w:p w:rsidR="001D0007" w:rsidRPr="001D0007" w:rsidRDefault="001D0007" w:rsidP="001D0007">
      <w:pPr>
        <w:spacing w:before="120" w:after="0" w:line="240" w:lineRule="auto"/>
        <w:ind w:right="-142"/>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 xml:space="preserve">Relativamente alla graduatoria formulata dalla Commissione di cui all’art. 3 del presente bando, sono considerati idonei i candidati che abbiano ottenuto un punteggio pari o superiore a 60/100, di cui non meno di 30/50 nel colloquio. </w:t>
      </w:r>
    </w:p>
    <w:p w:rsidR="001D0007" w:rsidRPr="001D0007" w:rsidRDefault="001D0007" w:rsidP="001D0007">
      <w:pPr>
        <w:spacing w:after="120" w:line="240" w:lineRule="auto"/>
        <w:ind w:right="-143"/>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La predetta graduatoria ha validità per un periodo pari a un terzo della durata del contratto ed è pubblicata sul sito dell’Ateneo e all’albo ufficiale dell’Università, in Piazza Roma n^ 22 di Ancona.</w:t>
      </w:r>
    </w:p>
    <w:p w:rsidR="001D0007" w:rsidRPr="001D0007" w:rsidRDefault="001D0007" w:rsidP="001D0007">
      <w:pPr>
        <w:spacing w:after="120" w:line="240" w:lineRule="auto"/>
        <w:ind w:right="-143"/>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 xml:space="preserve">L’ </w:t>
      </w:r>
      <w:r w:rsidRPr="001D0007">
        <w:rPr>
          <w:rFonts w:ascii="Tahoma" w:eastAsia="Times New Roman" w:hAnsi="Tahoma" w:cs="Tahoma"/>
          <w:i/>
          <w:iCs/>
          <w:sz w:val="24"/>
          <w:szCs w:val="24"/>
          <w:lang w:eastAsia="it-IT"/>
        </w:rPr>
        <w:t>allegato A</w:t>
      </w:r>
      <w:r w:rsidRPr="001D0007">
        <w:rPr>
          <w:rFonts w:ascii="Tahoma" w:eastAsia="Times New Roman" w:hAnsi="Tahoma" w:cs="Tahoma"/>
          <w:sz w:val="24"/>
          <w:szCs w:val="24"/>
          <w:lang w:eastAsia="it-IT"/>
        </w:rPr>
        <w:t>, parte integrante al presente bando, nel caso contenga l’indicazione della data e della sede di colloquio relativo a ciascuna selezione, costituisce notifica ufficiale dei dati medesimi.</w:t>
      </w:r>
    </w:p>
    <w:p w:rsidR="001D0007" w:rsidRPr="001D0007" w:rsidRDefault="001D0007" w:rsidP="001D0007">
      <w:pPr>
        <w:spacing w:after="120" w:line="240" w:lineRule="auto"/>
        <w:ind w:right="-143"/>
        <w:rPr>
          <w:rFonts w:ascii="Times New Roman" w:eastAsia="Times New Roman" w:hAnsi="Times New Roman" w:cs="Times New Roman"/>
          <w:sz w:val="24"/>
          <w:szCs w:val="24"/>
          <w:lang w:eastAsia="it-IT"/>
        </w:rPr>
      </w:pPr>
      <w:r w:rsidRPr="001D0007">
        <w:rPr>
          <w:rFonts w:ascii="Tahoma" w:eastAsia="Times New Roman" w:hAnsi="Tahoma" w:cs="Tahoma"/>
          <w:sz w:val="20"/>
          <w:szCs w:val="20"/>
          <w:lang w:eastAsia="it-IT"/>
        </w:rPr>
        <w:t>Per sostenere il colloquio i candidati dovranno essere muniti di un documento di riconoscimento in corso di validità.</w:t>
      </w:r>
    </w:p>
    <w:p w:rsidR="001D0007" w:rsidRPr="001D0007" w:rsidRDefault="001D0007" w:rsidP="001D0007">
      <w:pPr>
        <w:spacing w:before="100" w:beforeAutospacing="1" w:after="100" w:afterAutospacing="1" w:line="240" w:lineRule="auto"/>
        <w:ind w:right="-1"/>
        <w:rPr>
          <w:rFonts w:ascii="Times New Roman" w:eastAsia="Times New Roman" w:hAnsi="Times New Roman" w:cs="Times New Roman"/>
          <w:sz w:val="24"/>
          <w:szCs w:val="24"/>
          <w:lang w:eastAsia="it-IT"/>
        </w:rPr>
      </w:pPr>
      <w:r w:rsidRPr="001D0007">
        <w:rPr>
          <w:rFonts w:ascii="Tahoma" w:eastAsia="Times New Roman" w:hAnsi="Tahoma" w:cs="Tahoma"/>
          <w:sz w:val="20"/>
          <w:szCs w:val="20"/>
          <w:lang w:eastAsia="it-IT"/>
        </w:rPr>
        <w:t>Art. 5 – Domanda e termine di presentazione.</w:t>
      </w:r>
    </w:p>
    <w:p w:rsidR="001D0007" w:rsidRPr="001D0007" w:rsidRDefault="001D0007" w:rsidP="001D0007">
      <w:pPr>
        <w:spacing w:before="100" w:beforeAutospacing="1" w:after="100" w:afterAutospacing="1"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Le domande di ammissione alle selezioni, redatte in carta semplice secondo il fac-simile di cui all’</w:t>
      </w:r>
      <w:r w:rsidRPr="001D0007">
        <w:rPr>
          <w:rFonts w:ascii="Tahoma" w:eastAsia="Times New Roman" w:hAnsi="Tahoma" w:cs="Tahoma"/>
          <w:i/>
          <w:iCs/>
          <w:sz w:val="24"/>
          <w:szCs w:val="24"/>
          <w:lang w:eastAsia="it-IT"/>
        </w:rPr>
        <w:t>Allegato B</w:t>
      </w:r>
      <w:r w:rsidRPr="001D0007">
        <w:rPr>
          <w:rFonts w:ascii="Tahoma" w:eastAsia="Times New Roman" w:hAnsi="Tahoma" w:cs="Tahoma"/>
          <w:sz w:val="24"/>
          <w:szCs w:val="24"/>
          <w:lang w:eastAsia="it-IT"/>
        </w:rPr>
        <w:t xml:space="preserve">, dirette al Rettore dell'Università Politecnica delle Marche, con sede in P.zza Roma n^ 22 – Ancona, dovranno pervenire a pena di esclusione entro il termine perentorio del giorno </w:t>
      </w:r>
      <w:r w:rsidRPr="001D0007">
        <w:rPr>
          <w:rFonts w:ascii="Tahoma" w:eastAsia="Times New Roman" w:hAnsi="Tahoma" w:cs="Tahoma"/>
          <w:b/>
          <w:bCs/>
          <w:sz w:val="24"/>
          <w:szCs w:val="24"/>
          <w:u w:val="single"/>
          <w:lang w:eastAsia="it-IT"/>
        </w:rPr>
        <w:t>giovedì 10 luglio 2014</w:t>
      </w:r>
      <w:r w:rsidRPr="001D0007">
        <w:rPr>
          <w:rFonts w:ascii="Tahoma" w:eastAsia="Times New Roman" w:hAnsi="Tahoma" w:cs="Tahoma"/>
          <w:b/>
          <w:bCs/>
          <w:sz w:val="24"/>
          <w:szCs w:val="24"/>
          <w:lang w:eastAsia="it-IT"/>
        </w:rPr>
        <w:t xml:space="preserve"> </w:t>
      </w:r>
      <w:r w:rsidRPr="001D0007">
        <w:rPr>
          <w:rFonts w:ascii="Tahoma" w:eastAsia="Times New Roman" w:hAnsi="Tahoma" w:cs="Tahoma"/>
          <w:sz w:val="24"/>
          <w:szCs w:val="24"/>
          <w:lang w:eastAsia="it-IT"/>
        </w:rPr>
        <w:t>se presentate direttamente o spedite entro il termine indicato, per raccomandata postale con avviso di ricevimento.</w:t>
      </w:r>
    </w:p>
    <w:p w:rsidR="001D0007" w:rsidRPr="001D0007" w:rsidRDefault="001D0007" w:rsidP="001D0007">
      <w:pPr>
        <w:spacing w:after="120"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A tale fine fa fede il timbro a data dell’ufficio postale accettante.</w:t>
      </w:r>
    </w:p>
    <w:p w:rsidR="001D0007" w:rsidRPr="001D0007" w:rsidRDefault="001D0007" w:rsidP="001D0007">
      <w:pPr>
        <w:spacing w:after="120" w:line="240" w:lineRule="auto"/>
        <w:ind w:right="-1"/>
        <w:rPr>
          <w:rFonts w:ascii="Times New Roman" w:eastAsia="Times New Roman" w:hAnsi="Times New Roman" w:cs="Times New Roman"/>
          <w:sz w:val="24"/>
          <w:szCs w:val="24"/>
          <w:lang w:eastAsia="it-IT"/>
        </w:rPr>
      </w:pPr>
      <w:r w:rsidRPr="001D0007">
        <w:rPr>
          <w:rFonts w:ascii="Tahoma" w:eastAsia="Times New Roman" w:hAnsi="Tahoma" w:cs="Tahoma"/>
          <w:sz w:val="20"/>
          <w:szCs w:val="20"/>
          <w:lang w:eastAsia="it-IT"/>
        </w:rPr>
        <w:t>Il candidato dovrà redigere la domanda secondo lo schema allegato, indicando il nome, il cognome, il domicilio eletto ai fini della selezione (completo di codice di avviamento postale), recapito telefonico e sotto la propria responsabilità:</w:t>
      </w:r>
    </w:p>
    <w:p w:rsidR="001D0007" w:rsidRPr="001D0007" w:rsidRDefault="001D0007" w:rsidP="001D0007">
      <w:pPr>
        <w:spacing w:before="100" w:beforeAutospacing="1" w:after="100" w:afterAutospacing="1" w:line="240" w:lineRule="auto"/>
        <w:ind w:right="-1"/>
        <w:rPr>
          <w:rFonts w:ascii="Times New Roman" w:eastAsia="Times New Roman" w:hAnsi="Times New Roman" w:cs="Times New Roman"/>
          <w:sz w:val="24"/>
          <w:szCs w:val="24"/>
          <w:lang w:eastAsia="it-IT"/>
        </w:rPr>
      </w:pPr>
      <w:r w:rsidRPr="001D0007">
        <w:rPr>
          <w:rFonts w:ascii="Tahoma" w:eastAsia="Times New Roman" w:hAnsi="Tahoma" w:cs="Tahoma"/>
          <w:sz w:val="20"/>
          <w:szCs w:val="20"/>
          <w:lang w:eastAsia="it-IT"/>
        </w:rPr>
        <w:t>1) data di nascita;</w:t>
      </w:r>
    </w:p>
    <w:p w:rsidR="001D0007" w:rsidRPr="001D0007" w:rsidRDefault="001D0007" w:rsidP="001D0007">
      <w:pPr>
        <w:spacing w:before="100" w:beforeAutospacing="1" w:after="100" w:afterAutospacing="1"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2) titolo di studio posseduto, università che lo ha rilasciato e data di conseguimento;</w:t>
      </w:r>
    </w:p>
    <w:p w:rsidR="001D0007" w:rsidRPr="001D0007" w:rsidRDefault="001D0007" w:rsidP="001D0007">
      <w:pPr>
        <w:spacing w:before="100" w:beforeAutospacing="1" w:after="100" w:afterAutospacing="1"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3) cittadinanza di cui è in possesso;</w:t>
      </w:r>
    </w:p>
    <w:p w:rsidR="001D0007" w:rsidRPr="001D0007" w:rsidRDefault="001D0007" w:rsidP="001D0007">
      <w:pPr>
        <w:spacing w:before="100" w:beforeAutospacing="1" w:after="100" w:afterAutospacing="1"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4) la propria posizione riguardo agli obblighi militari;</w:t>
      </w:r>
    </w:p>
    <w:p w:rsidR="001D0007" w:rsidRPr="001D0007" w:rsidRDefault="001D0007" w:rsidP="001D0007">
      <w:pPr>
        <w:spacing w:before="100" w:beforeAutospacing="1" w:after="100" w:afterAutospacing="1"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5) di avere l’idoneità fisica alla svolgimento dell’attività di ricerca;</w:t>
      </w:r>
    </w:p>
    <w:p w:rsidR="001D0007" w:rsidRPr="001D0007" w:rsidRDefault="001D0007" w:rsidP="001D0007">
      <w:pPr>
        <w:spacing w:before="100" w:beforeAutospacing="1" w:after="100" w:afterAutospacing="1" w:line="240" w:lineRule="auto"/>
        <w:ind w:left="284" w:hanging="284"/>
        <w:rPr>
          <w:rFonts w:ascii="Times New Roman" w:eastAsia="Times New Roman" w:hAnsi="Times New Roman" w:cs="Times New Roman"/>
          <w:sz w:val="24"/>
          <w:szCs w:val="24"/>
          <w:lang w:eastAsia="it-IT"/>
        </w:rPr>
      </w:pPr>
      <w:r w:rsidRPr="001D0007">
        <w:rPr>
          <w:rFonts w:ascii="Tahoma" w:eastAsia="Times New Roman" w:hAnsi="Tahoma" w:cs="Tahoma"/>
          <w:sz w:val="20"/>
          <w:szCs w:val="20"/>
          <w:lang w:eastAsia="it-IT"/>
        </w:rPr>
        <w:t>6) di non avere un grado di parentela o di affinità, fino al quarto grado compreso, con un professore o ricercatore appartenente al dipartimento o alla struttura che richiede l’attivazione dell’assegno, ovvero con il Rettore, il Direttore Generale o un componente del Consiglio di Amministrazione dell’Ateneo</w:t>
      </w:r>
      <w:r w:rsidRPr="001D0007">
        <w:rPr>
          <w:rFonts w:ascii="Times New Roman" w:eastAsia="Times New Roman" w:hAnsi="Times New Roman" w:cs="Times New Roman"/>
          <w:sz w:val="24"/>
          <w:szCs w:val="24"/>
          <w:lang w:eastAsia="it-IT"/>
        </w:rPr>
        <w:t>;</w:t>
      </w:r>
    </w:p>
    <w:p w:rsidR="001D0007" w:rsidRPr="001D0007" w:rsidRDefault="001D0007" w:rsidP="001D0007">
      <w:pPr>
        <w:spacing w:before="100" w:beforeAutospacing="1" w:after="100" w:afterAutospacing="1"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7) per i cittadini di altri Stati, la conoscenza della lingua italiana.</w:t>
      </w:r>
    </w:p>
    <w:p w:rsidR="001D0007" w:rsidRPr="001D0007" w:rsidRDefault="001D0007" w:rsidP="001D0007">
      <w:pPr>
        <w:spacing w:before="120" w:after="120"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I candidati portatori di handicap potranno richiedere ai sensi della Legge n^ 104/92 l’ausilio necessario per poter sostenere il colloquio.</w:t>
      </w:r>
    </w:p>
    <w:p w:rsidR="001D0007" w:rsidRPr="001D0007" w:rsidRDefault="001D0007" w:rsidP="001D0007">
      <w:pPr>
        <w:spacing w:after="120"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lastRenderedPageBreak/>
        <w:t>La firma in calce alla domanda non è sottoposta ad autentica.</w:t>
      </w:r>
    </w:p>
    <w:p w:rsidR="001D0007" w:rsidRPr="001D0007" w:rsidRDefault="001D0007" w:rsidP="001D0007">
      <w:pPr>
        <w:spacing w:before="100" w:beforeAutospacing="1" w:after="100" w:afterAutospacing="1"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Alla domanda il candidato dovrà allegare:</w:t>
      </w:r>
    </w:p>
    <w:p w:rsidR="001D0007" w:rsidRPr="001D0007" w:rsidRDefault="001D0007" w:rsidP="001D0007">
      <w:pPr>
        <w:spacing w:after="0" w:line="240" w:lineRule="auto"/>
        <w:ind w:left="142" w:right="-1" w:hanging="142"/>
        <w:jc w:val="both"/>
        <w:rPr>
          <w:rFonts w:ascii="Times New Roman" w:eastAsia="Times New Roman" w:hAnsi="Times New Roman" w:cs="Times New Roman"/>
          <w:sz w:val="24"/>
          <w:szCs w:val="24"/>
          <w:lang w:eastAsia="it-IT"/>
        </w:rPr>
      </w:pPr>
      <w:r w:rsidRPr="001D0007">
        <w:rPr>
          <w:rFonts w:ascii="Times New Roman" w:eastAsia="Times New Roman" w:hAnsi="Times New Roman" w:cs="Times New Roman"/>
          <w:sz w:val="24"/>
          <w:szCs w:val="24"/>
          <w:lang w:eastAsia="it-IT"/>
        </w:rPr>
        <w:t>-</w:t>
      </w:r>
      <w:r w:rsidRPr="001D0007">
        <w:rPr>
          <w:rFonts w:ascii="Times New Roman" w:eastAsia="Times New Roman" w:hAnsi="Times New Roman" w:cs="Times New Roman"/>
          <w:sz w:val="14"/>
          <w:szCs w:val="14"/>
          <w:lang w:eastAsia="it-IT"/>
        </w:rPr>
        <w:t xml:space="preserve">   </w:t>
      </w:r>
      <w:r w:rsidRPr="001D0007">
        <w:rPr>
          <w:rFonts w:ascii="Tahoma" w:eastAsia="Times New Roman" w:hAnsi="Tahoma" w:cs="Tahoma"/>
          <w:sz w:val="24"/>
          <w:szCs w:val="24"/>
          <w:lang w:eastAsia="it-IT"/>
        </w:rPr>
        <w:t>dichiarazione di cui agli art. 46 e 47 del D.P.R. n^ 445/2000, comprovante il possesso del titolo di studio richiesto quale requisito, come specificato nell’</w:t>
      </w:r>
      <w:r w:rsidRPr="001D0007">
        <w:rPr>
          <w:rFonts w:ascii="Tahoma" w:eastAsia="Times New Roman" w:hAnsi="Tahoma" w:cs="Tahoma"/>
          <w:i/>
          <w:iCs/>
          <w:sz w:val="24"/>
          <w:szCs w:val="24"/>
          <w:lang w:eastAsia="it-IT"/>
        </w:rPr>
        <w:t>allegato A</w:t>
      </w:r>
      <w:r w:rsidRPr="001D0007">
        <w:rPr>
          <w:rFonts w:ascii="Tahoma" w:eastAsia="Times New Roman" w:hAnsi="Tahoma" w:cs="Tahoma"/>
          <w:sz w:val="24"/>
          <w:szCs w:val="24"/>
          <w:lang w:eastAsia="it-IT"/>
        </w:rPr>
        <w:t>;</w:t>
      </w:r>
    </w:p>
    <w:p w:rsidR="001D0007" w:rsidRPr="001D0007" w:rsidRDefault="001D0007" w:rsidP="001D0007">
      <w:pPr>
        <w:spacing w:before="100" w:beforeAutospacing="1" w:after="100" w:afterAutospacing="1" w:line="240" w:lineRule="auto"/>
        <w:ind w:right="-1"/>
        <w:jc w:val="both"/>
        <w:rPr>
          <w:rFonts w:ascii="Times New Roman" w:eastAsia="Times New Roman" w:hAnsi="Times New Roman" w:cs="Times New Roman"/>
          <w:sz w:val="24"/>
          <w:szCs w:val="24"/>
          <w:lang w:eastAsia="it-IT"/>
        </w:rPr>
      </w:pPr>
      <w:r w:rsidRPr="001D0007">
        <w:rPr>
          <w:rFonts w:ascii="Times New Roman" w:eastAsia="Times New Roman" w:hAnsi="Times New Roman" w:cs="Times New Roman"/>
          <w:sz w:val="24"/>
          <w:szCs w:val="24"/>
          <w:lang w:eastAsia="it-IT"/>
        </w:rPr>
        <w:t>-</w:t>
      </w:r>
      <w:r w:rsidRPr="001D0007">
        <w:rPr>
          <w:rFonts w:ascii="Times New Roman" w:eastAsia="Times New Roman" w:hAnsi="Times New Roman" w:cs="Times New Roman"/>
          <w:sz w:val="14"/>
          <w:szCs w:val="14"/>
          <w:lang w:eastAsia="it-IT"/>
        </w:rPr>
        <w:t xml:space="preserve">   </w:t>
      </w:r>
      <w:r w:rsidRPr="001D0007">
        <w:rPr>
          <w:rFonts w:ascii="Tahoma" w:eastAsia="Times New Roman" w:hAnsi="Tahoma" w:cs="Tahoma"/>
          <w:sz w:val="24"/>
          <w:szCs w:val="24"/>
          <w:lang w:eastAsia="it-IT"/>
        </w:rPr>
        <w:t>curriculum della propria attività scientifica e professionale;</w:t>
      </w:r>
    </w:p>
    <w:p w:rsidR="001D0007" w:rsidRPr="001D0007" w:rsidRDefault="001D0007" w:rsidP="001D0007">
      <w:pPr>
        <w:spacing w:before="100" w:beforeAutospacing="1" w:after="100" w:afterAutospacing="1" w:line="240" w:lineRule="auto"/>
        <w:ind w:right="-1"/>
        <w:jc w:val="both"/>
        <w:rPr>
          <w:rFonts w:ascii="Times New Roman" w:eastAsia="Times New Roman" w:hAnsi="Times New Roman" w:cs="Times New Roman"/>
          <w:sz w:val="24"/>
          <w:szCs w:val="24"/>
          <w:lang w:eastAsia="it-IT"/>
        </w:rPr>
      </w:pPr>
      <w:r w:rsidRPr="001D0007">
        <w:rPr>
          <w:rFonts w:ascii="Times New Roman" w:eastAsia="Times New Roman" w:hAnsi="Times New Roman" w:cs="Times New Roman"/>
          <w:sz w:val="24"/>
          <w:szCs w:val="24"/>
          <w:lang w:eastAsia="it-IT"/>
        </w:rPr>
        <w:t>-</w:t>
      </w:r>
      <w:r w:rsidRPr="001D0007">
        <w:rPr>
          <w:rFonts w:ascii="Times New Roman" w:eastAsia="Times New Roman" w:hAnsi="Times New Roman" w:cs="Times New Roman"/>
          <w:sz w:val="14"/>
          <w:szCs w:val="14"/>
          <w:lang w:eastAsia="it-IT"/>
        </w:rPr>
        <w:t xml:space="preserve">   </w:t>
      </w:r>
      <w:r w:rsidRPr="001D0007">
        <w:rPr>
          <w:rFonts w:ascii="Tahoma" w:eastAsia="Times New Roman" w:hAnsi="Tahoma" w:cs="Tahoma"/>
          <w:sz w:val="24"/>
          <w:szCs w:val="24"/>
          <w:lang w:eastAsia="it-IT"/>
        </w:rPr>
        <w:t>titoli e pubblicazioni, in unica copia, che si ritengano utili ai fini della selezione;</w:t>
      </w:r>
    </w:p>
    <w:p w:rsidR="001D0007" w:rsidRPr="001D0007" w:rsidRDefault="001D0007" w:rsidP="001D0007">
      <w:pPr>
        <w:spacing w:before="100" w:beforeAutospacing="1" w:after="100" w:afterAutospacing="1" w:line="240" w:lineRule="auto"/>
        <w:ind w:right="-1"/>
        <w:jc w:val="both"/>
        <w:rPr>
          <w:rFonts w:ascii="Times New Roman" w:eastAsia="Times New Roman" w:hAnsi="Times New Roman" w:cs="Times New Roman"/>
          <w:sz w:val="24"/>
          <w:szCs w:val="24"/>
          <w:lang w:eastAsia="it-IT"/>
        </w:rPr>
      </w:pPr>
      <w:r w:rsidRPr="001D0007">
        <w:rPr>
          <w:rFonts w:ascii="Times New Roman" w:eastAsia="Times New Roman" w:hAnsi="Times New Roman" w:cs="Times New Roman"/>
          <w:sz w:val="24"/>
          <w:szCs w:val="24"/>
          <w:lang w:eastAsia="it-IT"/>
        </w:rPr>
        <w:t>-</w:t>
      </w:r>
      <w:r w:rsidRPr="001D0007">
        <w:rPr>
          <w:rFonts w:ascii="Times New Roman" w:eastAsia="Times New Roman" w:hAnsi="Times New Roman" w:cs="Times New Roman"/>
          <w:sz w:val="14"/>
          <w:szCs w:val="14"/>
          <w:lang w:eastAsia="it-IT"/>
        </w:rPr>
        <w:t xml:space="preserve">   </w:t>
      </w:r>
      <w:r w:rsidRPr="001D0007">
        <w:rPr>
          <w:rFonts w:ascii="Tahoma" w:eastAsia="Times New Roman" w:hAnsi="Tahoma" w:cs="Tahoma"/>
          <w:sz w:val="24"/>
          <w:szCs w:val="24"/>
          <w:lang w:eastAsia="it-IT"/>
        </w:rPr>
        <w:t>elenco dei titoli e delle pubblicazioni presentate.</w:t>
      </w:r>
    </w:p>
    <w:p w:rsidR="001D0007" w:rsidRPr="001D0007" w:rsidRDefault="001D0007" w:rsidP="001D0007">
      <w:pPr>
        <w:spacing w:before="120" w:after="120" w:line="240" w:lineRule="auto"/>
        <w:ind w:right="-1"/>
        <w:rPr>
          <w:rFonts w:ascii="Times New Roman" w:eastAsia="Times New Roman" w:hAnsi="Times New Roman" w:cs="Times New Roman"/>
          <w:sz w:val="24"/>
          <w:szCs w:val="24"/>
          <w:lang w:eastAsia="it-IT"/>
        </w:rPr>
      </w:pPr>
      <w:r w:rsidRPr="001D0007">
        <w:rPr>
          <w:rFonts w:ascii="Tahoma" w:eastAsia="Times New Roman" w:hAnsi="Tahoma" w:cs="Tahoma"/>
          <w:sz w:val="20"/>
          <w:szCs w:val="20"/>
          <w:lang w:eastAsia="it-IT"/>
        </w:rPr>
        <w:t>L’Amministrazione non assume alcuna responsabilità derivante da inesatte indicazioni da parte del candidato o da eventuali disguidi postali.</w:t>
      </w:r>
    </w:p>
    <w:p w:rsidR="001D0007" w:rsidRPr="001D0007" w:rsidRDefault="001D0007" w:rsidP="001D0007">
      <w:pPr>
        <w:spacing w:after="120" w:line="240" w:lineRule="auto"/>
        <w:ind w:right="-1"/>
        <w:rPr>
          <w:rFonts w:ascii="Times New Roman" w:eastAsia="Times New Roman" w:hAnsi="Times New Roman" w:cs="Times New Roman"/>
          <w:sz w:val="24"/>
          <w:szCs w:val="24"/>
          <w:lang w:eastAsia="it-IT"/>
        </w:rPr>
      </w:pPr>
      <w:r w:rsidRPr="001D0007">
        <w:rPr>
          <w:rFonts w:ascii="Tahoma" w:eastAsia="Times New Roman" w:hAnsi="Tahoma" w:cs="Tahoma"/>
          <w:sz w:val="20"/>
          <w:szCs w:val="20"/>
          <w:lang w:eastAsia="it-IT"/>
        </w:rPr>
        <w:t>Ai fini della valutazione, i candidati dovranno allegare alla domanda i documenti comprovanti i titoli posseduti, utilizzando le modalità indicate nel D.P.R. n^ 445 del 28.12.2000, in materia di autocertificazione. A tal fine può essere utilizzato l’</w:t>
      </w:r>
      <w:r w:rsidRPr="001D0007">
        <w:rPr>
          <w:rFonts w:ascii="Tahoma" w:eastAsia="Times New Roman" w:hAnsi="Tahoma" w:cs="Tahoma"/>
          <w:i/>
          <w:iCs/>
          <w:sz w:val="20"/>
          <w:szCs w:val="20"/>
          <w:lang w:eastAsia="it-IT"/>
        </w:rPr>
        <w:t>Allegato C</w:t>
      </w:r>
      <w:r w:rsidRPr="001D0007">
        <w:rPr>
          <w:rFonts w:ascii="Tahoma" w:eastAsia="Times New Roman" w:hAnsi="Tahoma" w:cs="Tahoma"/>
          <w:sz w:val="20"/>
          <w:szCs w:val="20"/>
          <w:lang w:eastAsia="it-IT"/>
        </w:rPr>
        <w:t xml:space="preserve"> al presente bando. </w:t>
      </w:r>
    </w:p>
    <w:p w:rsidR="001D0007" w:rsidRPr="001D0007" w:rsidRDefault="001D0007" w:rsidP="001D0007">
      <w:pPr>
        <w:spacing w:after="120" w:line="240" w:lineRule="auto"/>
        <w:ind w:right="-1"/>
        <w:rPr>
          <w:rFonts w:ascii="Times New Roman" w:eastAsia="Times New Roman" w:hAnsi="Times New Roman" w:cs="Times New Roman"/>
          <w:sz w:val="24"/>
          <w:szCs w:val="24"/>
          <w:lang w:eastAsia="it-IT"/>
        </w:rPr>
      </w:pPr>
      <w:r w:rsidRPr="001D0007">
        <w:rPr>
          <w:rFonts w:ascii="Tahoma" w:eastAsia="Times New Roman" w:hAnsi="Tahoma" w:cs="Tahoma"/>
          <w:sz w:val="20"/>
          <w:szCs w:val="20"/>
          <w:lang w:eastAsia="it-IT"/>
        </w:rPr>
        <w:t>Ai fini della possibilità di rendere le dichiarazioni sostitutive di cui sopra, ai cittadini della Comunità Europea si applicano le stesse modalità previste per i cittadini italiani.</w:t>
      </w:r>
    </w:p>
    <w:p w:rsidR="001D0007" w:rsidRPr="001D0007" w:rsidRDefault="001D0007" w:rsidP="001D0007">
      <w:pPr>
        <w:spacing w:after="120" w:line="240" w:lineRule="auto"/>
        <w:ind w:right="-1"/>
        <w:rPr>
          <w:rFonts w:ascii="Times New Roman" w:eastAsia="Times New Roman" w:hAnsi="Times New Roman" w:cs="Times New Roman"/>
          <w:sz w:val="24"/>
          <w:szCs w:val="24"/>
          <w:lang w:eastAsia="it-IT"/>
        </w:rPr>
      </w:pPr>
      <w:r w:rsidRPr="001D0007">
        <w:rPr>
          <w:rFonts w:ascii="Tahoma" w:eastAsia="Times New Roman" w:hAnsi="Tahoma" w:cs="Tahoma"/>
          <w:sz w:val="20"/>
          <w:szCs w:val="20"/>
          <w:lang w:eastAsia="it-IT"/>
        </w:rPr>
        <w:t>I cittadini extracomunitari residenti in Italia possono utilizzare le dichiarazioni sostitutive, limitatamente ai casi in cui si tratti di comprovare stati, fatti e qualità personali certificabili o attestabili da parte di soggetti pubblici o privati italiani.</w:t>
      </w:r>
    </w:p>
    <w:p w:rsidR="001D0007" w:rsidRPr="001D0007" w:rsidRDefault="001D0007" w:rsidP="001D0007">
      <w:pPr>
        <w:spacing w:after="120" w:line="240" w:lineRule="auto"/>
        <w:ind w:right="-1"/>
        <w:rPr>
          <w:rFonts w:ascii="Times New Roman" w:eastAsia="Times New Roman" w:hAnsi="Times New Roman" w:cs="Times New Roman"/>
          <w:sz w:val="24"/>
          <w:szCs w:val="24"/>
          <w:lang w:eastAsia="it-IT"/>
        </w:rPr>
      </w:pPr>
      <w:r w:rsidRPr="001D0007">
        <w:rPr>
          <w:rFonts w:ascii="Tahoma" w:eastAsia="Times New Roman" w:hAnsi="Tahoma" w:cs="Tahoma"/>
          <w:sz w:val="20"/>
          <w:szCs w:val="20"/>
          <w:lang w:eastAsia="it-IT"/>
        </w:rPr>
        <w:t>Con riferimento ai titoli e alle pubblicazioni che si ritengono utili al fine delle presenti selezioni, i candidati, ove presentino fotocopie in luogo degli originali, dovranno allegare apposita dichiarazione sostitutiva dell’atto di notorietà in cui si attesti la conformità all’originale.</w:t>
      </w:r>
    </w:p>
    <w:p w:rsidR="001D0007" w:rsidRPr="001D0007" w:rsidRDefault="001D0007" w:rsidP="001D0007">
      <w:pPr>
        <w:spacing w:before="100" w:beforeAutospacing="1" w:after="100" w:afterAutospacing="1" w:line="240" w:lineRule="auto"/>
        <w:rPr>
          <w:rFonts w:ascii="Times New Roman" w:eastAsia="Times New Roman" w:hAnsi="Times New Roman" w:cs="Times New Roman"/>
          <w:sz w:val="24"/>
          <w:szCs w:val="24"/>
          <w:lang w:eastAsia="it-IT"/>
        </w:rPr>
      </w:pPr>
      <w:r w:rsidRPr="001D0007">
        <w:rPr>
          <w:rFonts w:ascii="Tahoma" w:eastAsia="Times New Roman" w:hAnsi="Tahoma" w:cs="Tahoma"/>
          <w:sz w:val="20"/>
          <w:szCs w:val="20"/>
          <w:lang w:eastAsia="it-IT"/>
        </w:rPr>
        <w:t>Qualora la suddetta documentazione venga spedita o presentata direttamente da persona diversa dal candidato, dovrà essere prodotta anche copia fotostatica di un documento di identità del sottoscrittore (sono ritenuti validi soltanto i documenti di identità provvisti di fotografia e rilasciati da una Amministrazione dello Stato).</w:t>
      </w:r>
    </w:p>
    <w:p w:rsidR="001D0007" w:rsidRPr="001D0007" w:rsidRDefault="001D0007" w:rsidP="001D0007">
      <w:pPr>
        <w:spacing w:after="120" w:line="240" w:lineRule="auto"/>
        <w:ind w:right="-1"/>
        <w:rPr>
          <w:rFonts w:ascii="Times New Roman" w:eastAsia="Times New Roman" w:hAnsi="Times New Roman" w:cs="Times New Roman"/>
          <w:sz w:val="24"/>
          <w:szCs w:val="24"/>
          <w:lang w:eastAsia="it-IT"/>
        </w:rPr>
      </w:pPr>
      <w:r w:rsidRPr="001D0007">
        <w:rPr>
          <w:rFonts w:ascii="Tahoma" w:eastAsia="Times New Roman" w:hAnsi="Tahoma" w:cs="Tahoma"/>
          <w:sz w:val="20"/>
          <w:szCs w:val="20"/>
          <w:lang w:eastAsia="it-IT"/>
        </w:rPr>
        <w:t> In caso di dichiarazioni sostitutive di atti di notorietà mancanti della copia fotostatica del documento di identità, il candidato verrà ammesso a partecipare alla procedura, ma non si procederà alla valutazione dei titoli e delle pubblicazioni di cui si tratta.</w:t>
      </w:r>
    </w:p>
    <w:p w:rsidR="001D0007" w:rsidRPr="001D0007" w:rsidRDefault="001D0007" w:rsidP="001D000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Per le pubblicazioni o per i lavori stampati all'estero deve risultare la data ed il luogo di pubblicazione. Le pubblicazioni devono essere presentate nella lingua di origine e, se diversa da quelle di seguito indicate, tradotte in una delle seguenti lingue: italiana, inglese, francese, tedesca o spagnola.</w:t>
      </w:r>
    </w:p>
    <w:p w:rsidR="001D0007" w:rsidRPr="001D0007" w:rsidRDefault="001D0007" w:rsidP="001D0007">
      <w:pPr>
        <w:spacing w:after="120" w:line="240" w:lineRule="auto"/>
        <w:ind w:right="-1"/>
        <w:rPr>
          <w:rFonts w:ascii="Times New Roman" w:eastAsia="Times New Roman" w:hAnsi="Times New Roman" w:cs="Times New Roman"/>
          <w:sz w:val="24"/>
          <w:szCs w:val="24"/>
          <w:lang w:eastAsia="it-IT"/>
        </w:rPr>
      </w:pPr>
      <w:r w:rsidRPr="001D0007">
        <w:rPr>
          <w:rFonts w:ascii="Tahoma" w:eastAsia="Times New Roman" w:hAnsi="Tahoma" w:cs="Tahoma"/>
          <w:sz w:val="20"/>
          <w:szCs w:val="20"/>
          <w:lang w:eastAsia="it-IT"/>
        </w:rPr>
        <w:t xml:space="preserve">Agli atti e documenti redatti in lingua straniera, escluse le pubblicazioni, deve essere allegata una traduzione in lingua italiana, certificata conforme al testo straniero dalla competente rappresentanza diplomatica o consolare, oppure da un traduttore ufficiale, o anche - ove previsto - con dichiarazione sostitutiva dell’atto di notorietà, in cui si attesti la conformità della traduzione a quanto contenuto nel documento. </w:t>
      </w:r>
    </w:p>
    <w:p w:rsidR="001D0007" w:rsidRPr="001D0007" w:rsidRDefault="001D0007" w:rsidP="001D0007">
      <w:pPr>
        <w:spacing w:after="120" w:line="240" w:lineRule="auto"/>
        <w:ind w:right="-1"/>
        <w:rPr>
          <w:rFonts w:ascii="Times New Roman" w:eastAsia="Times New Roman" w:hAnsi="Times New Roman" w:cs="Times New Roman"/>
          <w:sz w:val="24"/>
          <w:szCs w:val="24"/>
          <w:lang w:eastAsia="it-IT"/>
        </w:rPr>
      </w:pPr>
      <w:r w:rsidRPr="001D0007">
        <w:rPr>
          <w:rFonts w:ascii="Tahoma" w:eastAsia="Times New Roman" w:hAnsi="Tahoma" w:cs="Tahoma"/>
          <w:sz w:val="20"/>
          <w:szCs w:val="20"/>
          <w:lang w:eastAsia="it-IT"/>
        </w:rPr>
        <w:t>Il titolo di studio estero può essere dichiarato ammissibile da parte della Commissione Giudicatrice, ai soli fini della selezione di cui al presente bando.</w:t>
      </w:r>
    </w:p>
    <w:p w:rsidR="001D0007" w:rsidRPr="001D0007" w:rsidRDefault="001D0007" w:rsidP="001D0007">
      <w:pPr>
        <w:spacing w:after="120" w:line="240" w:lineRule="auto"/>
        <w:ind w:right="-1"/>
        <w:rPr>
          <w:rFonts w:ascii="Times New Roman" w:eastAsia="Times New Roman" w:hAnsi="Times New Roman" w:cs="Times New Roman"/>
          <w:sz w:val="24"/>
          <w:szCs w:val="24"/>
          <w:lang w:eastAsia="it-IT"/>
        </w:rPr>
      </w:pPr>
      <w:r w:rsidRPr="001D0007">
        <w:rPr>
          <w:rFonts w:ascii="Tahoma" w:eastAsia="Times New Roman" w:hAnsi="Tahoma" w:cs="Tahoma"/>
          <w:sz w:val="20"/>
          <w:szCs w:val="20"/>
          <w:lang w:eastAsia="it-IT"/>
        </w:rPr>
        <w:t>Non è consentito il riferimento a documenti già presentati presso questa Università.</w:t>
      </w:r>
    </w:p>
    <w:p w:rsidR="001D0007" w:rsidRPr="001D0007" w:rsidRDefault="001D0007" w:rsidP="001D0007">
      <w:pPr>
        <w:spacing w:before="100" w:beforeAutospacing="1" w:after="100" w:afterAutospacing="1"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Art. 6 – Presentazione dei documenti.</w:t>
      </w:r>
    </w:p>
    <w:p w:rsidR="001D0007" w:rsidRPr="001D0007" w:rsidRDefault="001D0007" w:rsidP="001D0007">
      <w:pPr>
        <w:spacing w:before="100" w:beforeAutospacing="1" w:after="100" w:afterAutospacing="1"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lastRenderedPageBreak/>
        <w:t xml:space="preserve">I vincitori delle selezioni, dovranno presentare alla </w:t>
      </w:r>
      <w:r w:rsidRPr="001D0007">
        <w:rPr>
          <w:rFonts w:ascii="Tahoma" w:eastAsia="Times New Roman" w:hAnsi="Tahoma" w:cs="Tahoma"/>
          <w:caps/>
          <w:sz w:val="24"/>
          <w:szCs w:val="24"/>
          <w:lang w:eastAsia="it-IT"/>
        </w:rPr>
        <w:t>Ripartizione Reclutamento Docenti, Ricercatori e Assegni</w:t>
      </w:r>
      <w:r w:rsidRPr="001D0007">
        <w:rPr>
          <w:rFonts w:ascii="Tahoma" w:eastAsia="Times New Roman" w:hAnsi="Tahoma" w:cs="Tahoma"/>
          <w:sz w:val="24"/>
          <w:szCs w:val="24"/>
          <w:lang w:eastAsia="it-IT"/>
        </w:rPr>
        <w:t xml:space="preserve"> dell'Università Politecnica delle Marche, con sede in P.zza Roma n^ 22 - Ancona, i seguenti documenti:</w:t>
      </w:r>
    </w:p>
    <w:p w:rsidR="001D0007" w:rsidRPr="001D0007" w:rsidRDefault="001D0007" w:rsidP="001D0007">
      <w:pPr>
        <w:spacing w:before="100" w:beforeAutospacing="1" w:after="100" w:afterAutospacing="1"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 </w:t>
      </w:r>
    </w:p>
    <w:tbl>
      <w:tblPr>
        <w:tblW w:w="10632" w:type="dxa"/>
        <w:tblInd w:w="70" w:type="dxa"/>
        <w:tblCellMar>
          <w:left w:w="0" w:type="dxa"/>
          <w:right w:w="0" w:type="dxa"/>
        </w:tblCellMar>
        <w:tblLook w:val="04A0" w:firstRow="1" w:lastRow="0" w:firstColumn="1" w:lastColumn="0" w:noHBand="0" w:noVBand="1"/>
      </w:tblPr>
      <w:tblGrid>
        <w:gridCol w:w="10632"/>
      </w:tblGrid>
      <w:tr w:rsidR="001D0007" w:rsidRPr="001D0007" w:rsidTr="001D0007">
        <w:tc>
          <w:tcPr>
            <w:tcW w:w="10632" w:type="dxa"/>
            <w:tcMar>
              <w:top w:w="0" w:type="dxa"/>
              <w:left w:w="70" w:type="dxa"/>
              <w:bottom w:w="0" w:type="dxa"/>
              <w:right w:w="70" w:type="dxa"/>
            </w:tcMar>
            <w:hideMark/>
          </w:tcPr>
          <w:p w:rsidR="001D0007" w:rsidRPr="001D0007" w:rsidRDefault="001D0007" w:rsidP="001D0007">
            <w:pPr>
              <w:spacing w:after="0" w:line="240" w:lineRule="auto"/>
              <w:ind w:left="356" w:right="-1" w:hanging="356"/>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1.</w:t>
            </w:r>
            <w:r w:rsidRPr="001D0007">
              <w:rPr>
                <w:rFonts w:ascii="Times New Roman" w:eastAsia="Times New Roman" w:hAnsi="Times New Roman" w:cs="Times New Roman"/>
                <w:sz w:val="14"/>
                <w:szCs w:val="14"/>
                <w:lang w:eastAsia="it-IT"/>
              </w:rPr>
              <w:t xml:space="preserve">       </w:t>
            </w:r>
            <w:r w:rsidRPr="001D0007">
              <w:rPr>
                <w:rFonts w:ascii="Tahoma" w:eastAsia="Times New Roman" w:hAnsi="Tahoma" w:cs="Tahoma"/>
                <w:sz w:val="24"/>
                <w:szCs w:val="24"/>
                <w:lang w:eastAsia="it-IT"/>
              </w:rPr>
              <w:t>fotocopia di un documento di identità in corso di validità (in sostituzione del certificato di nascita e di cittadinanza); per i cittadini extracomunitari, certificato di nascita e di cittadinanza;</w:t>
            </w:r>
          </w:p>
        </w:tc>
      </w:tr>
      <w:tr w:rsidR="001D0007" w:rsidRPr="001D0007" w:rsidTr="001D0007">
        <w:tc>
          <w:tcPr>
            <w:tcW w:w="10632" w:type="dxa"/>
            <w:tcMar>
              <w:top w:w="0" w:type="dxa"/>
              <w:left w:w="70" w:type="dxa"/>
              <w:bottom w:w="0" w:type="dxa"/>
              <w:right w:w="70" w:type="dxa"/>
            </w:tcMar>
            <w:hideMark/>
          </w:tcPr>
          <w:p w:rsidR="001D0007" w:rsidRPr="001D0007" w:rsidRDefault="001D0007" w:rsidP="001D0007">
            <w:pPr>
              <w:spacing w:after="0" w:line="240" w:lineRule="auto"/>
              <w:ind w:left="356" w:right="-1" w:hanging="356"/>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2.</w:t>
            </w:r>
            <w:r w:rsidRPr="001D0007">
              <w:rPr>
                <w:rFonts w:ascii="Times New Roman" w:eastAsia="Times New Roman" w:hAnsi="Times New Roman" w:cs="Times New Roman"/>
                <w:sz w:val="14"/>
                <w:szCs w:val="14"/>
                <w:lang w:eastAsia="it-IT"/>
              </w:rPr>
              <w:t xml:space="preserve">       </w:t>
            </w:r>
            <w:r w:rsidRPr="001D0007">
              <w:rPr>
                <w:rFonts w:ascii="Tahoma" w:eastAsia="Times New Roman" w:hAnsi="Tahoma" w:cs="Tahoma"/>
                <w:sz w:val="24"/>
                <w:szCs w:val="24"/>
                <w:lang w:eastAsia="it-IT"/>
              </w:rPr>
              <w:t>dichiarazione attestante che il vincitore non presta servizio presso questa od altre Università, istituzioni ed enti pubblici di ricerca e sperimentazione, ENEA, ASI, istituzioni il cui diploma di perfezionamento scientifico è stato riconosciuto equipollente al titolo di dottore di ricerca ai sensi dell’art.74, comma 4, del DPR n^ 382/1980, né alle dipendenze dello Stato, delle Province, dei Comuni o di altri enti pubblici o privati e, in caso affermativo, dichiarazione di opzione per la nuova attività;</w:t>
            </w:r>
          </w:p>
        </w:tc>
      </w:tr>
      <w:tr w:rsidR="001D0007" w:rsidRPr="001D0007" w:rsidTr="001D0007">
        <w:tc>
          <w:tcPr>
            <w:tcW w:w="10632" w:type="dxa"/>
            <w:tcMar>
              <w:top w:w="0" w:type="dxa"/>
              <w:left w:w="70" w:type="dxa"/>
              <w:bottom w:w="0" w:type="dxa"/>
              <w:right w:w="70" w:type="dxa"/>
            </w:tcMar>
            <w:hideMark/>
          </w:tcPr>
          <w:p w:rsidR="001D0007" w:rsidRPr="001D0007" w:rsidRDefault="001D0007" w:rsidP="001D0007">
            <w:pPr>
              <w:spacing w:after="0" w:line="240" w:lineRule="auto"/>
              <w:ind w:left="356" w:right="-1" w:hanging="356"/>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3.</w:t>
            </w:r>
            <w:r w:rsidRPr="001D0007">
              <w:rPr>
                <w:rFonts w:ascii="Times New Roman" w:eastAsia="Times New Roman" w:hAnsi="Times New Roman" w:cs="Times New Roman"/>
                <w:sz w:val="14"/>
                <w:szCs w:val="14"/>
                <w:lang w:eastAsia="it-IT"/>
              </w:rPr>
              <w:t xml:space="preserve">       </w:t>
            </w:r>
            <w:r w:rsidRPr="001D0007">
              <w:rPr>
                <w:rFonts w:ascii="Tahoma" w:eastAsia="Times New Roman" w:hAnsi="Tahoma" w:cs="Tahoma"/>
                <w:sz w:val="24"/>
                <w:szCs w:val="24"/>
                <w:lang w:eastAsia="it-IT"/>
              </w:rPr>
              <w:t>dichiarazione attestante che il vincitore della selezione non usufruisce di borse di studio a qualsiasi titolo conferite e che non risulta iscritto a corsi di laurea, laurea specialistica o magistrale, dottorato di ricerca con borsa o specializzazione medica, in Italia o all’estero ed a master universitari.</w:t>
            </w:r>
          </w:p>
        </w:tc>
      </w:tr>
    </w:tbl>
    <w:p w:rsidR="001D0007" w:rsidRPr="001D0007" w:rsidRDefault="001D0007" w:rsidP="001D0007">
      <w:pPr>
        <w:spacing w:before="120" w:after="120" w:line="240" w:lineRule="auto"/>
        <w:ind w:right="-1"/>
        <w:rPr>
          <w:rFonts w:ascii="Times New Roman" w:eastAsia="Times New Roman" w:hAnsi="Times New Roman" w:cs="Times New Roman"/>
          <w:sz w:val="24"/>
          <w:szCs w:val="24"/>
          <w:lang w:eastAsia="it-IT"/>
        </w:rPr>
      </w:pPr>
      <w:r w:rsidRPr="001D0007">
        <w:rPr>
          <w:rFonts w:ascii="Tahoma" w:eastAsia="Times New Roman" w:hAnsi="Tahoma" w:cs="Tahoma"/>
          <w:sz w:val="20"/>
          <w:szCs w:val="20"/>
          <w:lang w:eastAsia="it-IT"/>
        </w:rPr>
        <w:t xml:space="preserve">Per le dichiarazioni di cui ai punti 2) e 3) è disponibile un modello predisposto presso la </w:t>
      </w:r>
      <w:r w:rsidRPr="001D0007">
        <w:rPr>
          <w:rFonts w:ascii="Tahoma" w:eastAsia="Times New Roman" w:hAnsi="Tahoma" w:cs="Tahoma"/>
          <w:caps/>
          <w:sz w:val="20"/>
          <w:szCs w:val="20"/>
          <w:lang w:eastAsia="it-IT"/>
        </w:rPr>
        <w:t>Ripartizione Reclutamento Docenti, Ricercatori e Assegni</w:t>
      </w:r>
      <w:r w:rsidRPr="001D0007">
        <w:rPr>
          <w:rFonts w:ascii="Tahoma" w:eastAsia="Times New Roman" w:hAnsi="Tahoma" w:cs="Tahoma"/>
          <w:sz w:val="20"/>
          <w:szCs w:val="20"/>
          <w:lang w:eastAsia="it-IT"/>
        </w:rPr>
        <w:t>.</w:t>
      </w:r>
    </w:p>
    <w:p w:rsidR="001D0007" w:rsidRPr="001D0007" w:rsidRDefault="001D0007" w:rsidP="001D0007">
      <w:pPr>
        <w:spacing w:after="120" w:line="240" w:lineRule="auto"/>
        <w:ind w:right="-1"/>
        <w:rPr>
          <w:rFonts w:ascii="Times New Roman" w:eastAsia="Times New Roman" w:hAnsi="Times New Roman" w:cs="Times New Roman"/>
          <w:sz w:val="24"/>
          <w:szCs w:val="24"/>
          <w:lang w:eastAsia="it-IT"/>
        </w:rPr>
      </w:pPr>
      <w:r w:rsidRPr="001D0007">
        <w:rPr>
          <w:rFonts w:ascii="Tahoma" w:eastAsia="Times New Roman" w:hAnsi="Tahoma" w:cs="Tahoma"/>
          <w:sz w:val="20"/>
          <w:szCs w:val="20"/>
          <w:lang w:eastAsia="it-IT"/>
        </w:rPr>
        <w:t xml:space="preserve">Ai sensi degli artt. 71 e 75 del D.P.R. n^ 445 del 28.12.2000, qualora dal controllo effettuato da questa Amministrazione, mediante riscontro delle dichiarazioni, emerga la non veridicità del contenuto delle dichiarazioni sostitutive di cui ai precedenti punti, il contratto di diritto privato si intenderà risolto, in quanto stipulato sulla base della dichiarazione non veritiera. </w:t>
      </w:r>
    </w:p>
    <w:p w:rsidR="001D0007" w:rsidRPr="001D0007" w:rsidRDefault="001D0007" w:rsidP="001D0007">
      <w:pPr>
        <w:spacing w:after="120" w:line="240" w:lineRule="auto"/>
        <w:ind w:right="-1"/>
        <w:rPr>
          <w:rFonts w:ascii="Times New Roman" w:eastAsia="Times New Roman" w:hAnsi="Times New Roman" w:cs="Times New Roman"/>
          <w:sz w:val="24"/>
          <w:szCs w:val="24"/>
          <w:lang w:eastAsia="it-IT"/>
        </w:rPr>
      </w:pPr>
      <w:r w:rsidRPr="001D0007">
        <w:rPr>
          <w:rFonts w:ascii="Tahoma" w:eastAsia="Times New Roman" w:hAnsi="Tahoma" w:cs="Tahoma"/>
          <w:sz w:val="20"/>
          <w:szCs w:val="20"/>
          <w:lang w:eastAsia="it-IT"/>
        </w:rPr>
        <w:t>Ai sensi della normativa vigente, i cittadini extracomunitari possono utilizzare le dichiarazioni sostitutive, di cui al presente articolo, limitatamente ai casi in cui si tratti di comprovare stati, fatti e qualità personali certificabili o attestabili da parte di soggetti pubblici o privati italiani.</w:t>
      </w:r>
    </w:p>
    <w:p w:rsidR="001D0007" w:rsidRPr="001D0007" w:rsidRDefault="001D0007" w:rsidP="001D0007">
      <w:pPr>
        <w:spacing w:after="120"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Per quanto riguarda i rischi da infortuni e responsabilità civile, l’Università provvede alla copertura assicurativa dei titolari degli assegni.</w:t>
      </w:r>
    </w:p>
    <w:p w:rsidR="001D0007" w:rsidRPr="001D0007" w:rsidRDefault="001D0007" w:rsidP="001D0007">
      <w:pPr>
        <w:spacing w:before="100" w:beforeAutospacing="1" w:after="100" w:afterAutospacing="1"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Art. 7 – Recesso e preavviso.</w:t>
      </w:r>
    </w:p>
    <w:p w:rsidR="001D0007" w:rsidRPr="001D0007" w:rsidRDefault="001D0007" w:rsidP="001D0007">
      <w:pPr>
        <w:spacing w:after="120"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 xml:space="preserve">In caso di recesso dal contratto, il titolare dell’assegno di ricerca è tenuto a dare un preavviso pari a 30 giorni. </w:t>
      </w:r>
    </w:p>
    <w:p w:rsidR="001D0007" w:rsidRPr="001D0007" w:rsidRDefault="001D0007" w:rsidP="001D0007">
      <w:pPr>
        <w:spacing w:after="120"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In caso di mancato preavviso, l’Amministrazione ha il diritto di trattenere al dipendente un importo corrispondente alla retribuzione per il periodo di preavviso non dato.</w:t>
      </w:r>
    </w:p>
    <w:p w:rsidR="001D0007" w:rsidRPr="001D0007" w:rsidRDefault="001D0007" w:rsidP="001D0007">
      <w:pPr>
        <w:spacing w:before="100" w:beforeAutospacing="1" w:after="100" w:afterAutospacing="1"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Art. 8 -  Compiti e valutazione dell’attività.</w:t>
      </w:r>
    </w:p>
    <w:p w:rsidR="001D0007" w:rsidRPr="001D0007" w:rsidRDefault="001D0007" w:rsidP="001D0007">
      <w:pPr>
        <w:spacing w:after="120"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Il titolare dell’assegno di ricerca collabora allo svolgimento dell’attività di ricerca, mediante stipula di apposito contratto di diritto privato a tempo determinato della durata prevista dall’</w:t>
      </w:r>
      <w:r w:rsidRPr="001D0007">
        <w:rPr>
          <w:rFonts w:ascii="Tahoma" w:eastAsia="Times New Roman" w:hAnsi="Tahoma" w:cs="Tahoma"/>
          <w:i/>
          <w:iCs/>
          <w:sz w:val="24"/>
          <w:szCs w:val="24"/>
          <w:lang w:eastAsia="it-IT"/>
        </w:rPr>
        <w:t>allegato A</w:t>
      </w:r>
      <w:r w:rsidRPr="001D0007">
        <w:rPr>
          <w:rFonts w:ascii="Tahoma" w:eastAsia="Times New Roman" w:hAnsi="Tahoma" w:cs="Tahoma"/>
          <w:sz w:val="24"/>
          <w:szCs w:val="24"/>
          <w:lang w:eastAsia="it-IT"/>
        </w:rPr>
        <w:t>.</w:t>
      </w:r>
    </w:p>
    <w:p w:rsidR="001D0007" w:rsidRPr="001D0007" w:rsidRDefault="001D0007" w:rsidP="001D0007">
      <w:pPr>
        <w:spacing w:after="120"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Tale contratto non configura in alcun modo rapporto di lavoro subordinato.</w:t>
      </w:r>
    </w:p>
    <w:p w:rsidR="001D0007" w:rsidRPr="001D0007" w:rsidRDefault="001D0007" w:rsidP="001D0007">
      <w:pPr>
        <w:spacing w:after="120"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 xml:space="preserve">Il titolare dell’assegno potrà svolgere una limitata attività didattica, sussidiaria o integrativa, secondo i criteri previsti dall’art. 10 del vigente Regolamento di Ateneo, visualizzabile sul sito internet dell’Ateneo sotto la voce “Ateneo – Statuto, Regolamenti e Normativa -  Regolamenti di Ateneo – Regolamento Assegni di ricerca”. </w:t>
      </w:r>
    </w:p>
    <w:p w:rsidR="001D0007" w:rsidRPr="001D0007" w:rsidRDefault="001D0007" w:rsidP="001D0007">
      <w:pPr>
        <w:spacing w:before="100" w:beforeAutospacing="1" w:after="100" w:afterAutospacing="1" w:line="240" w:lineRule="auto"/>
        <w:rPr>
          <w:rFonts w:ascii="Times New Roman" w:eastAsia="Times New Roman" w:hAnsi="Times New Roman" w:cs="Times New Roman"/>
          <w:sz w:val="24"/>
          <w:szCs w:val="24"/>
          <w:lang w:eastAsia="it-IT"/>
        </w:rPr>
      </w:pPr>
      <w:r w:rsidRPr="001D0007">
        <w:rPr>
          <w:rFonts w:ascii="Tahoma" w:eastAsia="Times New Roman" w:hAnsi="Tahoma" w:cs="Tahoma"/>
          <w:sz w:val="20"/>
          <w:szCs w:val="20"/>
          <w:lang w:eastAsia="it-IT"/>
        </w:rPr>
        <w:lastRenderedPageBreak/>
        <w:t xml:space="preserve">Gli assegni di cui al presente bando non danno luogo a diritti in ordine all’accesso ai ruoli delle Università o degli enti di </w:t>
      </w:r>
    </w:p>
    <w:p w:rsidR="001D0007" w:rsidRPr="001D0007" w:rsidRDefault="001D0007" w:rsidP="001D0007">
      <w:pPr>
        <w:spacing w:before="100" w:beforeAutospacing="1" w:after="100" w:afterAutospacing="1" w:line="240" w:lineRule="auto"/>
        <w:rPr>
          <w:rFonts w:ascii="Times New Roman" w:eastAsia="Times New Roman" w:hAnsi="Times New Roman" w:cs="Times New Roman"/>
          <w:sz w:val="24"/>
          <w:szCs w:val="24"/>
          <w:lang w:eastAsia="it-IT"/>
        </w:rPr>
      </w:pPr>
      <w:r w:rsidRPr="001D0007">
        <w:rPr>
          <w:rFonts w:ascii="Tahoma" w:eastAsia="Times New Roman" w:hAnsi="Tahoma" w:cs="Tahoma"/>
          <w:sz w:val="20"/>
          <w:szCs w:val="20"/>
          <w:lang w:eastAsia="it-IT"/>
        </w:rPr>
        <w:t>cui al precedente art. 2 - comma 2.</w:t>
      </w:r>
    </w:p>
    <w:p w:rsidR="001D0007" w:rsidRPr="001D0007" w:rsidRDefault="001D0007" w:rsidP="001D0007">
      <w:pPr>
        <w:spacing w:after="120" w:line="240" w:lineRule="auto"/>
        <w:ind w:right="-1"/>
        <w:rPr>
          <w:rFonts w:ascii="Times New Roman" w:eastAsia="Times New Roman" w:hAnsi="Times New Roman" w:cs="Times New Roman"/>
          <w:sz w:val="24"/>
          <w:szCs w:val="24"/>
          <w:lang w:eastAsia="it-IT"/>
        </w:rPr>
      </w:pPr>
      <w:r w:rsidRPr="001D0007">
        <w:rPr>
          <w:rFonts w:ascii="Tahoma" w:eastAsia="Times New Roman" w:hAnsi="Tahoma" w:cs="Tahoma"/>
          <w:sz w:val="20"/>
          <w:szCs w:val="20"/>
          <w:lang w:eastAsia="it-IT"/>
        </w:rPr>
        <w:t>I soggetti titolari degli assegni in questione partecipano a programmi/progetti di ricerca delle strutture universitarie con assunzione di specifiche responsabilità nell’esecuzione delle connesse attività tecnico-scientifiche in diretta collaborazione con i professori ed i ricercatori.</w:t>
      </w:r>
    </w:p>
    <w:p w:rsidR="001D0007" w:rsidRPr="001D0007" w:rsidRDefault="001D0007" w:rsidP="001D0007">
      <w:pPr>
        <w:spacing w:after="120" w:line="240" w:lineRule="auto"/>
        <w:ind w:right="-1"/>
        <w:rPr>
          <w:rFonts w:ascii="Times New Roman" w:eastAsia="Times New Roman" w:hAnsi="Times New Roman" w:cs="Times New Roman"/>
          <w:sz w:val="24"/>
          <w:szCs w:val="24"/>
          <w:lang w:eastAsia="it-IT"/>
        </w:rPr>
      </w:pPr>
      <w:r w:rsidRPr="001D0007">
        <w:rPr>
          <w:rFonts w:ascii="Tahoma" w:eastAsia="Times New Roman" w:hAnsi="Tahoma" w:cs="Tahoma"/>
          <w:sz w:val="20"/>
          <w:szCs w:val="20"/>
          <w:lang w:eastAsia="it-IT"/>
        </w:rPr>
        <w:t>Per un periodo non superiore alla metà della durata del contratto, il titolare dell’assegno potrà essere autorizzato a soggiornare all’estero presso una o più qualificate università o enti di ricerca.</w:t>
      </w:r>
    </w:p>
    <w:p w:rsidR="001D0007" w:rsidRPr="001D0007" w:rsidRDefault="001D0007" w:rsidP="001D0007">
      <w:pPr>
        <w:spacing w:after="120" w:line="240" w:lineRule="auto"/>
        <w:ind w:right="-1"/>
        <w:rPr>
          <w:rFonts w:ascii="Times New Roman" w:eastAsia="Times New Roman" w:hAnsi="Times New Roman" w:cs="Times New Roman"/>
          <w:sz w:val="24"/>
          <w:szCs w:val="24"/>
          <w:lang w:eastAsia="it-IT"/>
        </w:rPr>
      </w:pPr>
      <w:r w:rsidRPr="001D0007">
        <w:rPr>
          <w:rFonts w:ascii="Tahoma" w:eastAsia="Times New Roman" w:hAnsi="Tahoma" w:cs="Tahoma"/>
          <w:sz w:val="20"/>
          <w:szCs w:val="20"/>
          <w:lang w:eastAsia="it-IT"/>
        </w:rPr>
        <w:t>Il titolare dell’assegno, autorizzato dal Consiglio della struttura di afferenza, previo consenso del responsabile della ricerca, dovrà ottenere specifica attestazione del periodo trascorso presso dette istituzioni di ricerca. Il periodo di permanenza all’estero può essere ripetuto nel caso di rinnovo del contratto.</w:t>
      </w:r>
    </w:p>
    <w:p w:rsidR="001D0007" w:rsidRPr="001D0007" w:rsidRDefault="001D0007" w:rsidP="001D0007">
      <w:pPr>
        <w:spacing w:after="120"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 xml:space="preserve">Il titolare dell’assegno dovrà presentare </w:t>
      </w:r>
      <w:r w:rsidRPr="001D0007">
        <w:rPr>
          <w:rFonts w:ascii="Tahoma" w:eastAsia="Times New Roman" w:hAnsi="Tahoma" w:cs="Tahoma"/>
          <w:sz w:val="24"/>
          <w:szCs w:val="24"/>
          <w:u w:val="single"/>
          <w:lang w:eastAsia="it-IT"/>
        </w:rPr>
        <w:t>annualmente</w:t>
      </w:r>
      <w:r w:rsidRPr="001D0007">
        <w:rPr>
          <w:rFonts w:ascii="Tahoma" w:eastAsia="Times New Roman" w:hAnsi="Tahoma" w:cs="Tahoma"/>
          <w:sz w:val="24"/>
          <w:szCs w:val="24"/>
          <w:lang w:eastAsia="it-IT"/>
        </w:rPr>
        <w:t xml:space="preserve"> al Responsabile della ricerca una relazione sull'attività di ricerca svolta, ai fini della valutazione della sua attività. Il Responsabile, dopo averla vistata, la sottoporrà al Consiglio del Dipartimento di afferenza perché deliberi in merito. In caso di valutazione negativa sull’attività svolta, il Responsabile della ricerca invierà una motivata relazione, per il tramite del Direttore della Struttura, al Rettore, che notificherà la risoluzione del contratto al titolare dell’assegno a decorrere dal primo giorno del mese successivo.</w:t>
      </w:r>
    </w:p>
    <w:p w:rsidR="001D0007" w:rsidRPr="001D0007" w:rsidRDefault="001D0007" w:rsidP="001D0007">
      <w:pPr>
        <w:spacing w:after="120" w:line="240" w:lineRule="auto"/>
        <w:ind w:right="-1"/>
        <w:rPr>
          <w:rFonts w:ascii="Times New Roman" w:eastAsia="Times New Roman" w:hAnsi="Times New Roman" w:cs="Times New Roman"/>
          <w:sz w:val="24"/>
          <w:szCs w:val="24"/>
          <w:lang w:eastAsia="it-IT"/>
        </w:rPr>
      </w:pPr>
      <w:r w:rsidRPr="001D0007">
        <w:rPr>
          <w:rFonts w:ascii="Tahoma" w:eastAsia="Times New Roman" w:hAnsi="Tahoma" w:cs="Tahoma"/>
          <w:sz w:val="20"/>
          <w:szCs w:val="20"/>
          <w:lang w:eastAsia="it-IT"/>
        </w:rPr>
        <w:t xml:space="preserve">Al termine del rapporto di collaborazione, i soggetti di cui all’art. 22 della Legge n^ 240/10 sono tenuti a depositare il risultato della collaborazione di ricerca presso la struttura di appartenenza, dandone contestuale comunicazione alla </w:t>
      </w:r>
      <w:r w:rsidRPr="001D0007">
        <w:rPr>
          <w:rFonts w:ascii="Tahoma" w:eastAsia="Times New Roman" w:hAnsi="Tahoma" w:cs="Tahoma"/>
          <w:caps/>
          <w:sz w:val="20"/>
          <w:szCs w:val="20"/>
          <w:lang w:eastAsia="it-IT"/>
        </w:rPr>
        <w:t>Ripartizione Reclutamento Docenti, Ricercatori e Assegni</w:t>
      </w:r>
      <w:r w:rsidRPr="001D0007">
        <w:rPr>
          <w:rFonts w:ascii="Tahoma" w:eastAsia="Times New Roman" w:hAnsi="Tahoma" w:cs="Tahoma"/>
          <w:sz w:val="20"/>
          <w:szCs w:val="20"/>
          <w:lang w:eastAsia="it-IT"/>
        </w:rPr>
        <w:t xml:space="preserve"> dell’Ateneo.</w:t>
      </w:r>
    </w:p>
    <w:p w:rsidR="001D0007" w:rsidRPr="001D0007" w:rsidRDefault="001D0007" w:rsidP="001D0007">
      <w:pPr>
        <w:spacing w:before="100" w:beforeAutospacing="1" w:after="100" w:afterAutospacing="1"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Art. 9 – Cumulo – Compatibilità – Interruzioni.</w:t>
      </w:r>
    </w:p>
    <w:p w:rsidR="001D0007" w:rsidRPr="001D0007" w:rsidRDefault="001D0007" w:rsidP="001D0007">
      <w:pPr>
        <w:spacing w:after="120"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Non è ammesso il cumulo di assegni di collaborazione di ricerca con borse di studio a qualsiasi titolo conferite, tranne quelle concesse da istituzioni nazionali o straniere utili ad integrare, con soggiorni all’estero, l’attività di ricerca dei titolari di assegni.</w:t>
      </w:r>
    </w:p>
    <w:p w:rsidR="001D0007" w:rsidRPr="001D0007" w:rsidRDefault="001D0007" w:rsidP="001D0007">
      <w:pPr>
        <w:spacing w:after="120"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La titolarità dell’assegno non è compatibile con la partecipazione a corsi di laurea, laurea specialistica o magistrale, dottorato di ricerca con borsa o specializzazione medica, in Italia o all’estero ed a master universitari.</w:t>
      </w:r>
    </w:p>
    <w:p w:rsidR="001D0007" w:rsidRPr="001D0007" w:rsidRDefault="001D0007" w:rsidP="001D0007">
      <w:pPr>
        <w:spacing w:after="120" w:line="240" w:lineRule="auto"/>
        <w:ind w:right="-1"/>
        <w:rPr>
          <w:rFonts w:ascii="Times New Roman" w:eastAsia="Times New Roman" w:hAnsi="Times New Roman" w:cs="Times New Roman"/>
          <w:sz w:val="24"/>
          <w:szCs w:val="24"/>
          <w:lang w:eastAsia="it-IT"/>
        </w:rPr>
      </w:pPr>
      <w:r w:rsidRPr="001D0007">
        <w:rPr>
          <w:rFonts w:ascii="Tahoma" w:eastAsia="Times New Roman" w:hAnsi="Tahoma" w:cs="Tahoma"/>
          <w:sz w:val="20"/>
          <w:szCs w:val="20"/>
          <w:lang w:eastAsia="it-IT"/>
        </w:rPr>
        <w:t>Il titolare di assegno di ricerca in servizio presso pubbliche amministrazioni, diverse da quelle di cui all’art. 2, comma 2, deve essere collocato in aspettativa senza assegni per l’intera durata dell’assegno di ricerca.</w:t>
      </w:r>
    </w:p>
    <w:p w:rsidR="001D0007" w:rsidRPr="001D0007" w:rsidRDefault="001D0007" w:rsidP="001D0007">
      <w:pPr>
        <w:spacing w:after="120" w:line="240" w:lineRule="auto"/>
        <w:ind w:right="-1"/>
        <w:rPr>
          <w:rFonts w:ascii="Times New Roman" w:eastAsia="Times New Roman" w:hAnsi="Times New Roman" w:cs="Times New Roman"/>
          <w:sz w:val="24"/>
          <w:szCs w:val="24"/>
          <w:lang w:eastAsia="it-IT"/>
        </w:rPr>
      </w:pPr>
      <w:r w:rsidRPr="001D0007">
        <w:rPr>
          <w:rFonts w:ascii="Tahoma" w:eastAsia="Times New Roman" w:hAnsi="Tahoma" w:cs="Tahoma"/>
          <w:sz w:val="20"/>
          <w:szCs w:val="20"/>
          <w:lang w:eastAsia="it-IT"/>
        </w:rPr>
        <w:t>E’ consentito l’esercizio di attività compatibili, con preventivo assenso del Responsabile della ricerca e presa d’atto del Rettore. Tali attività occasionali non devono in alcun modo porsi in conflitto con l’attività svolta in qualità di titolare di assegno di ricerca. Per tutta la durata dell’assegno è inibito lo svolgimento, in modo continuativo, di rapporti di lavoro.</w:t>
      </w:r>
    </w:p>
    <w:p w:rsidR="001D0007" w:rsidRPr="001D0007" w:rsidRDefault="001D0007" w:rsidP="001D0007">
      <w:pPr>
        <w:spacing w:after="120"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L’attività di ricerca e l’assegno possono essere sospesi per servizio militare, gravidanza e malattia, fermo restando che l’intera durata dell’assegno non può essere ridotta a causa delle suddette sospensioni.</w:t>
      </w:r>
    </w:p>
    <w:p w:rsidR="001D0007" w:rsidRPr="001D0007" w:rsidRDefault="001D0007" w:rsidP="001D0007">
      <w:pPr>
        <w:spacing w:after="120"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Non costituisce sospensione e, conseguentemente, non va recuperato un periodo complessivo di assenza giustificata non superiore a trenta giorni in un anno.</w:t>
      </w:r>
    </w:p>
    <w:p w:rsidR="001D0007" w:rsidRPr="001D0007" w:rsidRDefault="001D0007" w:rsidP="001D0007">
      <w:pPr>
        <w:spacing w:before="100" w:beforeAutospacing="1" w:after="100" w:afterAutospacing="1"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Art. 10 – Importo.</w:t>
      </w:r>
    </w:p>
    <w:p w:rsidR="001D0007" w:rsidRPr="001D0007" w:rsidRDefault="001D0007" w:rsidP="001D0007">
      <w:pPr>
        <w:spacing w:after="120"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L’importo minimo annuo degli assegni in parola, al netto degli oneri a carico dell’Amministrazione, è determinato in € 19.367,00.</w:t>
      </w:r>
    </w:p>
    <w:p w:rsidR="001D0007" w:rsidRPr="001D0007" w:rsidRDefault="001D0007" w:rsidP="001D0007">
      <w:pPr>
        <w:spacing w:after="120"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lastRenderedPageBreak/>
        <w:t>L’importo dell’assegno viene erogato al beneficiario in rate mensili posticipate e, nel rispetto di quanto previsto dal presente bando di selezione all’art. 8, per la sua durata.</w:t>
      </w:r>
    </w:p>
    <w:p w:rsidR="001D0007" w:rsidRPr="001D0007" w:rsidRDefault="001D0007" w:rsidP="001D0007">
      <w:pPr>
        <w:spacing w:after="120"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Agli assegni di ricerca si applicano in materia fiscale le disposizioni di cui all’art. 4 della Legge 13.08.1984, n^ 476, e successive integrazioni e modificazioni (esenzione da prelievo fiscale) nonché, in materia previdenziale quelle di cui all’art. 2 – commi 26 e seguenti – della Legge 8.08.1995, n^ 335 e successive integrazioni e modificazioni.</w:t>
      </w:r>
    </w:p>
    <w:p w:rsidR="001D0007" w:rsidRPr="001D0007" w:rsidRDefault="001D0007" w:rsidP="001D0007">
      <w:pPr>
        <w:spacing w:before="100" w:beforeAutospacing="1" w:after="100" w:afterAutospacing="1"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Art. 11 – Pubblicità.</w:t>
      </w:r>
    </w:p>
    <w:p w:rsidR="001D0007" w:rsidRPr="001D0007" w:rsidRDefault="001D0007" w:rsidP="001D0007">
      <w:pPr>
        <w:spacing w:before="100" w:beforeAutospacing="1" w:after="100" w:afterAutospacing="1"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 xml:space="preserve">Avviso del presente bando verrà esposto all’albo Ufficiale dell’Università Politecnica delle Marche, sito in P.zza Roma n^ 22 - Ancona, presso le rispettive Facoltà, nonché sotto la voce “Concorsi - Concorsi Vari - Assegni di Ricerca” del sito Internet dell’Ateneo </w:t>
      </w:r>
      <w:hyperlink r:id="rId5" w:history="1">
        <w:r w:rsidRPr="001D0007">
          <w:rPr>
            <w:rFonts w:ascii="Tahoma" w:eastAsia="Times New Roman" w:hAnsi="Tahoma" w:cs="Tahoma"/>
            <w:b/>
            <w:bCs/>
            <w:color w:val="000000"/>
            <w:sz w:val="24"/>
            <w:szCs w:val="24"/>
            <w:u w:val="single"/>
            <w:lang w:eastAsia="it-IT"/>
          </w:rPr>
          <w:t>http://www.univpm.it</w:t>
        </w:r>
      </w:hyperlink>
      <w:r w:rsidRPr="001D0007">
        <w:rPr>
          <w:rFonts w:ascii="Tahoma" w:eastAsia="Times New Roman" w:hAnsi="Tahoma" w:cs="Tahoma"/>
          <w:b/>
          <w:bCs/>
          <w:sz w:val="24"/>
          <w:szCs w:val="24"/>
          <w:lang w:eastAsia="it-IT"/>
        </w:rPr>
        <w:t xml:space="preserve">, </w:t>
      </w:r>
      <w:r w:rsidRPr="001D0007">
        <w:rPr>
          <w:rFonts w:ascii="Tahoma" w:eastAsia="Times New Roman" w:hAnsi="Tahoma" w:cs="Tahoma"/>
          <w:sz w:val="24"/>
          <w:szCs w:val="24"/>
          <w:lang w:eastAsia="it-IT"/>
        </w:rPr>
        <w:t xml:space="preserve">sul sito istituzionale del MIUR all’indirizzo </w:t>
      </w:r>
      <w:r w:rsidRPr="001D0007">
        <w:rPr>
          <w:rFonts w:ascii="Tahoma" w:eastAsia="Times New Roman" w:hAnsi="Tahoma" w:cs="Tahoma"/>
          <w:b/>
          <w:bCs/>
          <w:sz w:val="24"/>
          <w:szCs w:val="24"/>
          <w:lang w:eastAsia="it-IT"/>
        </w:rPr>
        <w:t>http://bandi.miur.it</w:t>
      </w:r>
      <w:r w:rsidRPr="001D0007">
        <w:rPr>
          <w:rFonts w:ascii="Tahoma" w:eastAsia="Times New Roman" w:hAnsi="Tahoma" w:cs="Tahoma"/>
          <w:sz w:val="24"/>
          <w:szCs w:val="24"/>
          <w:lang w:eastAsia="it-IT"/>
        </w:rPr>
        <w:t xml:space="preserve"> e sul sito dell’Unione Europea </w:t>
      </w:r>
      <w:r w:rsidRPr="001D0007">
        <w:rPr>
          <w:rFonts w:ascii="Tahoma" w:eastAsia="Times New Roman" w:hAnsi="Tahoma" w:cs="Tahoma"/>
          <w:b/>
          <w:bCs/>
          <w:sz w:val="24"/>
          <w:szCs w:val="24"/>
          <w:lang w:eastAsia="it-IT"/>
        </w:rPr>
        <w:t>http://ec.europa.eu/euraxess</w:t>
      </w:r>
      <w:r w:rsidRPr="001D0007">
        <w:rPr>
          <w:rFonts w:ascii="Tahoma" w:eastAsia="Times New Roman" w:hAnsi="Tahoma" w:cs="Tahoma"/>
          <w:sz w:val="24"/>
          <w:szCs w:val="24"/>
          <w:lang w:eastAsia="it-IT"/>
        </w:rPr>
        <w:t>.</w:t>
      </w:r>
    </w:p>
    <w:p w:rsidR="001D0007" w:rsidRPr="001D0007" w:rsidRDefault="001D0007" w:rsidP="001D0007">
      <w:pPr>
        <w:spacing w:before="120" w:after="0" w:line="240" w:lineRule="auto"/>
        <w:ind w:right="-1"/>
        <w:rPr>
          <w:rFonts w:ascii="Times New Roman" w:eastAsia="Times New Roman" w:hAnsi="Times New Roman" w:cs="Times New Roman"/>
          <w:sz w:val="24"/>
          <w:szCs w:val="24"/>
          <w:lang w:eastAsia="it-IT"/>
        </w:rPr>
      </w:pPr>
      <w:r w:rsidRPr="001D0007">
        <w:rPr>
          <w:rFonts w:ascii="Tahoma" w:eastAsia="Times New Roman" w:hAnsi="Tahoma" w:cs="Tahoma"/>
          <w:sz w:val="20"/>
          <w:szCs w:val="20"/>
          <w:lang w:eastAsia="it-IT"/>
        </w:rPr>
        <w:t>Art. 12 – Trattamento dei dati.</w:t>
      </w:r>
    </w:p>
    <w:p w:rsidR="001D0007" w:rsidRPr="001D0007" w:rsidRDefault="001D0007" w:rsidP="001D0007">
      <w:pPr>
        <w:spacing w:after="120"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 xml:space="preserve">I dati personali forniti dai candidati saranno trattati dall’Università Politecnica delle Marche ai sensi degli artt. 11 e 13 del Codice in materia di protezione dei dati personali, di cui al D. </w:t>
      </w:r>
      <w:proofErr w:type="spellStart"/>
      <w:r w:rsidRPr="001D0007">
        <w:rPr>
          <w:rFonts w:ascii="Tahoma" w:eastAsia="Times New Roman" w:hAnsi="Tahoma" w:cs="Tahoma"/>
          <w:sz w:val="24"/>
          <w:szCs w:val="24"/>
          <w:lang w:eastAsia="it-IT"/>
        </w:rPr>
        <w:t>Lgs</w:t>
      </w:r>
      <w:proofErr w:type="spellEnd"/>
      <w:r w:rsidRPr="001D0007">
        <w:rPr>
          <w:rFonts w:ascii="Tahoma" w:eastAsia="Times New Roman" w:hAnsi="Tahoma" w:cs="Tahoma"/>
          <w:sz w:val="24"/>
          <w:szCs w:val="24"/>
          <w:lang w:eastAsia="it-IT"/>
        </w:rPr>
        <w:t xml:space="preserve"> 30.06.2003, n^196 per le finalità di gestione del concorso e di eventuale attribuzione degli assegni in questione.</w:t>
      </w:r>
    </w:p>
    <w:p w:rsidR="001D0007" w:rsidRPr="001D0007" w:rsidRDefault="001D0007" w:rsidP="001D0007">
      <w:pPr>
        <w:spacing w:before="100" w:beforeAutospacing="1" w:after="100" w:afterAutospacing="1"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w:t>
      </w:r>
    </w:p>
    <w:p w:rsidR="001D0007" w:rsidRPr="001D0007" w:rsidRDefault="001D0007" w:rsidP="001D0007">
      <w:pPr>
        <w:spacing w:before="100" w:beforeAutospacing="1" w:after="100" w:afterAutospacing="1"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Art. 13 – Restituzione titoli.</w:t>
      </w:r>
    </w:p>
    <w:p w:rsidR="001D0007" w:rsidRPr="001D0007" w:rsidRDefault="001D0007" w:rsidP="001D000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Entro quattro mesi dalla data del provvedimento di accertamento della regolarità degli atti, scaduti in ogni caso i termini per eventuali ricorsi (60 giorni dalla data di ricevimento dell’esito della selezione), i candidati non risultati vincitori potranno rientrare in possesso delle pubblicazioni e della documentazione allegate alla domanda di partecipazione recandosi, personalmente o tramite delegato, presso gli uffici della Ripartizione Reclutamento Docenti, Ricercatori e Assegni, Piazza Roma, 22 – Ancona, o formulando apposita richiesta di invio, corredata di copia leggibile della ricevuta del versamento, su c/c bancario intestato all’Università Politecnica delle Marche – UniCredit Banca di Roma</w:t>
      </w:r>
      <w:r w:rsidRPr="001D0007">
        <w:rPr>
          <w:rFonts w:ascii="Tahoma" w:eastAsia="Times New Roman" w:hAnsi="Tahoma" w:cs="Tahoma"/>
          <w:b/>
          <w:bCs/>
          <w:sz w:val="24"/>
          <w:szCs w:val="24"/>
          <w:lang w:eastAsia="it-IT"/>
        </w:rPr>
        <w:t xml:space="preserve"> </w:t>
      </w:r>
      <w:r w:rsidRPr="001D0007">
        <w:rPr>
          <w:rFonts w:ascii="Tahoma" w:eastAsia="Times New Roman" w:hAnsi="Tahoma" w:cs="Tahoma"/>
          <w:sz w:val="24"/>
          <w:szCs w:val="24"/>
          <w:lang w:eastAsia="it-IT"/>
        </w:rPr>
        <w:t>S.p.A. – Piazza Roma 25 – Ancona  (coordinate bancarie IBAN: IT95P0200802626000000600882), del contributo dovuto.</w:t>
      </w:r>
    </w:p>
    <w:p w:rsidR="001D0007" w:rsidRPr="001D0007" w:rsidRDefault="001D0007" w:rsidP="001D000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La restituzione sarà effettuata salvo contenzioso in atto.</w:t>
      </w:r>
    </w:p>
    <w:p w:rsidR="001D0007" w:rsidRPr="001D0007" w:rsidRDefault="001D0007" w:rsidP="001D000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Trascorso tale termine, questo Ateneo non è più responsabile della conservazione e restituzione della predetta documentazione.</w:t>
      </w:r>
    </w:p>
    <w:p w:rsidR="001D0007" w:rsidRPr="001D0007" w:rsidRDefault="001D0007" w:rsidP="001D0007">
      <w:pPr>
        <w:spacing w:before="120" w:after="100" w:afterAutospacing="1" w:line="240" w:lineRule="auto"/>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Art. 14 – Rinvio normativo.</w:t>
      </w:r>
    </w:p>
    <w:p w:rsidR="001D0007" w:rsidRPr="001D0007" w:rsidRDefault="001D0007" w:rsidP="001D0007">
      <w:pPr>
        <w:spacing w:before="100" w:beforeAutospacing="1" w:after="100" w:afterAutospacing="1"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Per quanto non previsto dal presente bando, valgono le disposizioni citate in premessa.</w:t>
      </w:r>
    </w:p>
    <w:p w:rsidR="001D0007" w:rsidRPr="001D0007" w:rsidRDefault="001D0007" w:rsidP="001D0007">
      <w:pPr>
        <w:spacing w:before="100" w:beforeAutospacing="1" w:after="100" w:afterAutospacing="1"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 </w:t>
      </w:r>
    </w:p>
    <w:p w:rsidR="001D0007" w:rsidRPr="001D0007" w:rsidRDefault="001D0007" w:rsidP="001D0007">
      <w:pPr>
        <w:spacing w:before="120" w:after="0" w:line="240" w:lineRule="auto"/>
        <w:ind w:right="-1"/>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Ancona, 20.06.2014</w:t>
      </w:r>
    </w:p>
    <w:p w:rsidR="001D0007" w:rsidRPr="001D0007" w:rsidRDefault="001D0007" w:rsidP="001D0007">
      <w:pPr>
        <w:spacing w:after="0" w:line="240" w:lineRule="auto"/>
        <w:ind w:left="4536" w:right="-1"/>
        <w:jc w:val="center"/>
        <w:outlineLvl w:val="2"/>
        <w:rPr>
          <w:rFonts w:ascii="Times New Roman" w:eastAsia="Times New Roman" w:hAnsi="Times New Roman" w:cs="Times New Roman"/>
          <w:b/>
          <w:bCs/>
          <w:sz w:val="27"/>
          <w:szCs w:val="27"/>
          <w:lang w:eastAsia="it-IT"/>
        </w:rPr>
      </w:pPr>
      <w:r w:rsidRPr="001D0007">
        <w:rPr>
          <w:rFonts w:ascii="Tahoma" w:eastAsia="Times New Roman" w:hAnsi="Tahoma" w:cs="Tahoma"/>
          <w:b/>
          <w:bCs/>
          <w:sz w:val="20"/>
          <w:szCs w:val="20"/>
          <w:lang w:eastAsia="it-IT"/>
        </w:rPr>
        <w:t> </w:t>
      </w:r>
    </w:p>
    <w:p w:rsidR="001D0007" w:rsidRPr="001D0007" w:rsidRDefault="001D0007" w:rsidP="001D0007">
      <w:pPr>
        <w:spacing w:before="100" w:beforeAutospacing="1" w:after="100" w:afterAutospacing="1" w:line="240" w:lineRule="auto"/>
        <w:rPr>
          <w:rFonts w:ascii="Times New Roman" w:eastAsia="Times New Roman" w:hAnsi="Times New Roman" w:cs="Times New Roman"/>
          <w:sz w:val="24"/>
          <w:szCs w:val="24"/>
          <w:lang w:eastAsia="it-IT"/>
        </w:rPr>
      </w:pPr>
      <w:r w:rsidRPr="001D0007">
        <w:rPr>
          <w:rFonts w:ascii="Times New Roman" w:eastAsia="Times New Roman" w:hAnsi="Times New Roman" w:cs="Times New Roman"/>
          <w:sz w:val="24"/>
          <w:szCs w:val="24"/>
          <w:lang w:eastAsia="it-IT"/>
        </w:rPr>
        <w:lastRenderedPageBreak/>
        <w:t> </w:t>
      </w:r>
    </w:p>
    <w:p w:rsidR="001D0007" w:rsidRPr="001D0007" w:rsidRDefault="001D0007" w:rsidP="001D0007">
      <w:pPr>
        <w:spacing w:before="100" w:beforeAutospacing="1" w:after="100" w:afterAutospacing="1" w:line="240" w:lineRule="auto"/>
        <w:rPr>
          <w:rFonts w:ascii="Times New Roman" w:eastAsia="Times New Roman" w:hAnsi="Times New Roman" w:cs="Times New Roman"/>
          <w:sz w:val="24"/>
          <w:szCs w:val="24"/>
          <w:lang w:eastAsia="it-IT"/>
        </w:rPr>
      </w:pPr>
      <w:r w:rsidRPr="001D0007">
        <w:rPr>
          <w:rFonts w:ascii="Times New Roman" w:eastAsia="Times New Roman" w:hAnsi="Times New Roman" w:cs="Times New Roman"/>
          <w:sz w:val="24"/>
          <w:szCs w:val="24"/>
          <w:lang w:eastAsia="it-IT"/>
        </w:rPr>
        <w:t> </w:t>
      </w:r>
    </w:p>
    <w:p w:rsidR="001D0007" w:rsidRPr="001D0007" w:rsidRDefault="001D0007" w:rsidP="001D0007">
      <w:pPr>
        <w:spacing w:after="0" w:line="240" w:lineRule="auto"/>
        <w:ind w:left="4536" w:right="-1"/>
        <w:jc w:val="center"/>
        <w:outlineLvl w:val="2"/>
        <w:rPr>
          <w:rFonts w:ascii="Times New Roman" w:eastAsia="Times New Roman" w:hAnsi="Times New Roman" w:cs="Times New Roman"/>
          <w:b/>
          <w:bCs/>
          <w:sz w:val="27"/>
          <w:szCs w:val="27"/>
          <w:lang w:eastAsia="it-IT"/>
        </w:rPr>
      </w:pPr>
      <w:r w:rsidRPr="001D0007">
        <w:rPr>
          <w:rFonts w:ascii="Tahoma" w:eastAsia="Times New Roman" w:hAnsi="Tahoma" w:cs="Tahoma"/>
          <w:b/>
          <w:bCs/>
          <w:sz w:val="20"/>
          <w:szCs w:val="20"/>
          <w:lang w:eastAsia="it-IT"/>
        </w:rPr>
        <w:t>f.to IL RETTORE</w:t>
      </w:r>
    </w:p>
    <w:p w:rsidR="001D0007" w:rsidRPr="001D0007" w:rsidRDefault="001D0007" w:rsidP="001D0007">
      <w:pPr>
        <w:spacing w:before="100" w:beforeAutospacing="1" w:after="100" w:afterAutospacing="1" w:line="240" w:lineRule="auto"/>
        <w:ind w:right="-1"/>
        <w:jc w:val="right"/>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 </w:t>
      </w:r>
    </w:p>
    <w:p w:rsidR="001D0007" w:rsidRPr="001D0007" w:rsidRDefault="001D0007" w:rsidP="001D0007">
      <w:pPr>
        <w:spacing w:before="100" w:beforeAutospacing="1" w:after="100" w:afterAutospacing="1" w:line="240" w:lineRule="auto"/>
        <w:ind w:right="-1"/>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 </w:t>
      </w:r>
    </w:p>
    <w:p w:rsidR="001D0007" w:rsidRPr="001D0007" w:rsidRDefault="001D0007" w:rsidP="001D0007">
      <w:pPr>
        <w:spacing w:before="100" w:beforeAutospacing="1" w:after="100" w:afterAutospacing="1" w:line="240" w:lineRule="auto"/>
        <w:ind w:left="6654" w:firstLine="1134"/>
        <w:jc w:val="center"/>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 </w:t>
      </w:r>
    </w:p>
    <w:p w:rsidR="001D0007" w:rsidRPr="001D0007" w:rsidRDefault="001D0007" w:rsidP="001D0007">
      <w:pPr>
        <w:spacing w:before="100" w:beforeAutospacing="1" w:after="100" w:afterAutospacing="1" w:line="240" w:lineRule="auto"/>
        <w:ind w:left="6654" w:firstLine="1134"/>
        <w:jc w:val="center"/>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 </w:t>
      </w:r>
    </w:p>
    <w:p w:rsidR="001D0007" w:rsidRPr="001D0007" w:rsidRDefault="001D0007" w:rsidP="001D0007">
      <w:pPr>
        <w:spacing w:before="100" w:beforeAutospacing="1" w:after="100" w:afterAutospacing="1" w:line="240" w:lineRule="auto"/>
        <w:ind w:left="6654" w:firstLine="1134"/>
        <w:jc w:val="center"/>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 </w:t>
      </w:r>
    </w:p>
    <w:p w:rsidR="001D0007" w:rsidRPr="001D0007" w:rsidRDefault="001D0007" w:rsidP="001D0007">
      <w:pPr>
        <w:spacing w:before="100" w:beforeAutospacing="1" w:after="100" w:afterAutospacing="1" w:line="240" w:lineRule="auto"/>
        <w:ind w:left="6654" w:firstLine="1134"/>
        <w:jc w:val="center"/>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 </w:t>
      </w:r>
    </w:p>
    <w:p w:rsidR="001D0007" w:rsidRPr="001D0007" w:rsidRDefault="001D0007" w:rsidP="001D0007">
      <w:pPr>
        <w:spacing w:before="100" w:beforeAutospacing="1" w:after="100" w:afterAutospacing="1" w:line="240" w:lineRule="auto"/>
        <w:ind w:left="6654" w:firstLine="1134"/>
        <w:jc w:val="center"/>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 </w:t>
      </w:r>
    </w:p>
    <w:p w:rsidR="001D0007" w:rsidRPr="001D0007" w:rsidRDefault="001D0007" w:rsidP="001D0007">
      <w:pPr>
        <w:spacing w:before="100" w:beforeAutospacing="1" w:after="100" w:afterAutospacing="1" w:line="240" w:lineRule="auto"/>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 </w:t>
      </w:r>
    </w:p>
    <w:p w:rsidR="001D0007" w:rsidRPr="001D0007" w:rsidRDefault="001D0007" w:rsidP="001D0007">
      <w:pPr>
        <w:spacing w:after="0" w:line="240" w:lineRule="auto"/>
        <w:ind w:left="6372" w:right="27" w:firstLine="708"/>
        <w:jc w:val="center"/>
        <w:rPr>
          <w:rFonts w:ascii="Times New Roman" w:eastAsia="Times New Roman" w:hAnsi="Times New Roman" w:cs="Times New Roman"/>
          <w:sz w:val="24"/>
          <w:szCs w:val="24"/>
          <w:lang w:eastAsia="it-IT"/>
        </w:rPr>
      </w:pPr>
      <w:r w:rsidRPr="001D0007">
        <w:rPr>
          <w:rFonts w:ascii="Tahoma" w:eastAsia="Times New Roman" w:hAnsi="Tahoma" w:cs="Tahoma"/>
          <w:b/>
          <w:bCs/>
          <w:i/>
          <w:iCs/>
          <w:sz w:val="20"/>
          <w:szCs w:val="20"/>
          <w:lang w:eastAsia="it-IT"/>
        </w:rPr>
        <w:br w:type="page"/>
      </w:r>
      <w:r w:rsidRPr="001D0007">
        <w:rPr>
          <w:rFonts w:ascii="Times New Roman" w:eastAsia="Times New Roman" w:hAnsi="Times New Roman" w:cs="Times New Roman"/>
          <w:b/>
          <w:bCs/>
          <w:sz w:val="24"/>
          <w:szCs w:val="24"/>
          <w:lang w:eastAsia="it-IT"/>
        </w:rPr>
        <w:lastRenderedPageBreak/>
        <w:t> </w:t>
      </w:r>
      <w:r w:rsidRPr="001D0007">
        <w:rPr>
          <w:rFonts w:ascii="Tahoma" w:eastAsia="Times New Roman" w:hAnsi="Tahoma" w:cs="Tahoma"/>
          <w:b/>
          <w:bCs/>
          <w:i/>
          <w:iCs/>
          <w:sz w:val="24"/>
          <w:szCs w:val="24"/>
          <w:lang w:eastAsia="it-IT"/>
        </w:rPr>
        <w:t>Allegato A</w:t>
      </w:r>
    </w:p>
    <w:p w:rsidR="001D0007" w:rsidRPr="001D0007" w:rsidRDefault="001D0007" w:rsidP="001D0007">
      <w:pPr>
        <w:spacing w:before="100" w:beforeAutospacing="1" w:after="100" w:afterAutospacing="1" w:line="240" w:lineRule="auto"/>
        <w:ind w:right="27"/>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w:t>
      </w:r>
    </w:p>
    <w:p w:rsidR="001D0007" w:rsidRPr="001D0007" w:rsidRDefault="001D0007" w:rsidP="001D0007">
      <w:pPr>
        <w:spacing w:before="120" w:after="0" w:line="240" w:lineRule="auto"/>
        <w:ind w:right="27"/>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w:t>
      </w:r>
    </w:p>
    <w:p w:rsidR="001D0007" w:rsidRPr="001D0007" w:rsidRDefault="001D0007" w:rsidP="001D0007">
      <w:pPr>
        <w:spacing w:before="120" w:after="0" w:line="240" w:lineRule="auto"/>
        <w:ind w:right="27"/>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N^ 1  ASSEGNO DI RICERCA</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DIPARTIMENTO DI SCIENZE AGRARIE, ALIMENTARI E AMBIENTALI</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Settore s.d. AGR/03 (Arboricoltura Generale e Coltivazioni Arboree)</w:t>
      </w:r>
    </w:p>
    <w:p w:rsidR="001D0007" w:rsidRPr="001D0007" w:rsidRDefault="001D0007" w:rsidP="001D0007">
      <w:pPr>
        <w:spacing w:before="120" w:after="0" w:line="240" w:lineRule="auto"/>
        <w:ind w:right="27"/>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Durata del contratto</w:t>
      </w:r>
      <w:r w:rsidRPr="001D0007">
        <w:rPr>
          <w:rFonts w:ascii="Tahoma" w:eastAsia="Times New Roman" w:hAnsi="Tahoma" w:cs="Tahoma"/>
          <w:sz w:val="24"/>
          <w:szCs w:val="24"/>
          <w:lang w:eastAsia="it-IT"/>
        </w:rPr>
        <w:t>: 1 anno</w:t>
      </w:r>
    </w:p>
    <w:p w:rsidR="001D0007" w:rsidRPr="001D0007" w:rsidRDefault="001D0007" w:rsidP="001D0007">
      <w:pPr>
        <w:spacing w:before="120" w:after="0" w:line="240" w:lineRule="auto"/>
        <w:ind w:right="27"/>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xml:space="preserve">Progetto: </w:t>
      </w:r>
      <w:r w:rsidRPr="001D0007">
        <w:rPr>
          <w:rFonts w:ascii="Tahoma" w:eastAsia="Times New Roman" w:hAnsi="Tahoma" w:cs="Tahoma"/>
          <w:sz w:val="24"/>
          <w:szCs w:val="24"/>
          <w:lang w:eastAsia="it-IT"/>
        </w:rPr>
        <w:t>“Qualità delle produzioni peschicole della Valle del Foglia”.</w:t>
      </w:r>
    </w:p>
    <w:p w:rsidR="001D0007" w:rsidRPr="001D0007" w:rsidRDefault="001D0007" w:rsidP="001D0007">
      <w:pPr>
        <w:spacing w:before="120" w:after="0" w:line="240" w:lineRule="auto"/>
        <w:ind w:right="-113"/>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Descrizione del progetto</w:t>
      </w:r>
      <w:r w:rsidRPr="001D0007">
        <w:rPr>
          <w:rFonts w:ascii="Tahoma" w:eastAsia="Times New Roman" w:hAnsi="Tahoma" w:cs="Tahoma"/>
          <w:sz w:val="24"/>
          <w:szCs w:val="24"/>
          <w:lang w:eastAsia="it-IT"/>
        </w:rPr>
        <w:t xml:space="preserve">:                                                                             </w:t>
      </w:r>
      <w:r w:rsidRPr="001D0007">
        <w:rPr>
          <w:rFonts w:ascii="Tahoma" w:eastAsia="Times New Roman" w:hAnsi="Tahoma" w:cs="Tahoma"/>
          <w:sz w:val="24"/>
          <w:szCs w:val="24"/>
          <w:lang w:eastAsia="it-IT"/>
        </w:rPr>
        <w:br/>
        <w:t>Il progetto di ricerca ha come obiettivo la caratterizzazione produttiva, qualitativa e nutrizionale delle principali varietà di pesche coltivate nell’area della “Valle del Foglia” al fine di valorizzare le produzioni frutticole del territorio.</w:t>
      </w:r>
    </w:p>
    <w:p w:rsidR="001D0007" w:rsidRPr="001D0007" w:rsidRDefault="001D0007" w:rsidP="001D0007">
      <w:pPr>
        <w:spacing w:before="120" w:after="100" w:afterAutospacing="1" w:line="240" w:lineRule="auto"/>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Titolo di studio richiesto</w:t>
      </w:r>
      <w:r w:rsidRPr="001D0007">
        <w:rPr>
          <w:rFonts w:ascii="Tahoma" w:eastAsia="Times New Roman" w:hAnsi="Tahoma" w:cs="Tahoma"/>
          <w:sz w:val="24"/>
          <w:szCs w:val="24"/>
          <w:lang w:eastAsia="it-IT"/>
        </w:rPr>
        <w:t xml:space="preserve">: Laurea in </w:t>
      </w:r>
      <w:r w:rsidRPr="001D0007">
        <w:rPr>
          <w:rFonts w:ascii="Tahoma" w:eastAsia="Times New Roman" w:hAnsi="Tahoma" w:cs="Tahoma"/>
          <w:caps/>
          <w:sz w:val="24"/>
          <w:szCs w:val="24"/>
          <w:lang w:eastAsia="it-IT"/>
        </w:rPr>
        <w:t xml:space="preserve">Scienze Agrarie </w:t>
      </w:r>
      <w:r w:rsidRPr="001D0007">
        <w:rPr>
          <w:rFonts w:ascii="Tahoma" w:eastAsia="Times New Roman" w:hAnsi="Tahoma" w:cs="Tahoma"/>
          <w:sz w:val="24"/>
          <w:szCs w:val="24"/>
          <w:lang w:eastAsia="it-IT"/>
        </w:rPr>
        <w:t xml:space="preserve">(V.O.), oppure Laurea afferente alla Classe delle Lauree Specialistiche o Magistrali in </w:t>
      </w:r>
      <w:r w:rsidRPr="001D0007">
        <w:rPr>
          <w:rFonts w:ascii="Tahoma" w:eastAsia="Times New Roman" w:hAnsi="Tahoma" w:cs="Tahoma"/>
          <w:caps/>
          <w:sz w:val="24"/>
          <w:szCs w:val="24"/>
          <w:lang w:eastAsia="it-IT"/>
        </w:rPr>
        <w:t xml:space="preserve">Scienze e Tecnologie Agrarie (77/S o LM-69) </w:t>
      </w:r>
      <w:r w:rsidRPr="001D0007">
        <w:rPr>
          <w:rFonts w:ascii="Tahoma" w:eastAsia="Times New Roman" w:hAnsi="Tahoma" w:cs="Tahoma"/>
          <w:sz w:val="24"/>
          <w:szCs w:val="24"/>
          <w:lang w:eastAsia="it-IT"/>
        </w:rPr>
        <w:t>del nuovo ordinamento.</w:t>
      </w:r>
      <w:r w:rsidRPr="001D0007">
        <w:rPr>
          <w:rFonts w:ascii="Arial" w:eastAsia="Times New Roman" w:hAnsi="Arial" w:cs="Arial"/>
          <w:sz w:val="24"/>
          <w:szCs w:val="24"/>
          <w:lang w:eastAsia="it-IT"/>
        </w:rPr>
        <w:t xml:space="preserve"> *</w:t>
      </w:r>
    </w:p>
    <w:p w:rsidR="001D0007" w:rsidRPr="001D0007" w:rsidRDefault="001D0007" w:rsidP="001D0007">
      <w:pPr>
        <w:spacing w:before="120" w:after="0" w:line="240" w:lineRule="auto"/>
        <w:ind w:right="27"/>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Data e ora del colloquio</w:t>
      </w:r>
      <w:r w:rsidRPr="001D0007">
        <w:rPr>
          <w:rFonts w:ascii="Tahoma" w:eastAsia="Times New Roman" w:hAnsi="Tahoma" w:cs="Tahoma"/>
          <w:sz w:val="24"/>
          <w:szCs w:val="24"/>
          <w:lang w:eastAsia="it-IT"/>
        </w:rPr>
        <w:t xml:space="preserve">: Lunedì 21 luglio 2014, ore 9,30.   </w:t>
      </w:r>
    </w:p>
    <w:p w:rsidR="001D0007" w:rsidRPr="001D0007" w:rsidRDefault="001D0007" w:rsidP="001D0007">
      <w:pPr>
        <w:spacing w:before="120" w:after="0" w:line="240" w:lineRule="auto"/>
        <w:ind w:right="27"/>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Sede del colloquio</w:t>
      </w:r>
      <w:r w:rsidRPr="001D0007">
        <w:rPr>
          <w:rFonts w:ascii="Tahoma" w:eastAsia="Times New Roman" w:hAnsi="Tahoma" w:cs="Tahoma"/>
          <w:sz w:val="24"/>
          <w:szCs w:val="24"/>
          <w:lang w:eastAsia="it-IT"/>
        </w:rPr>
        <w:t xml:space="preserve">: Dipartimento di Scienze Agrarie, Alimentari ed Ambientali – Area Arboricoltura - Zona Monte </w:t>
      </w:r>
      <w:proofErr w:type="spellStart"/>
      <w:r w:rsidRPr="001D0007">
        <w:rPr>
          <w:rFonts w:ascii="Tahoma" w:eastAsia="Times New Roman" w:hAnsi="Tahoma" w:cs="Tahoma"/>
          <w:sz w:val="24"/>
          <w:szCs w:val="24"/>
          <w:lang w:eastAsia="it-IT"/>
        </w:rPr>
        <w:t>Dago</w:t>
      </w:r>
      <w:proofErr w:type="spellEnd"/>
      <w:r w:rsidRPr="001D0007">
        <w:rPr>
          <w:rFonts w:ascii="Tahoma" w:eastAsia="Times New Roman" w:hAnsi="Tahoma" w:cs="Tahoma"/>
          <w:sz w:val="24"/>
          <w:szCs w:val="24"/>
          <w:lang w:eastAsia="it-IT"/>
        </w:rPr>
        <w:t>, Via Brecce Bianche di Ancona.</w:t>
      </w:r>
    </w:p>
    <w:p w:rsidR="001D0007" w:rsidRPr="001D0007" w:rsidRDefault="001D0007" w:rsidP="001D0007">
      <w:pPr>
        <w:spacing w:before="120" w:after="0" w:line="240" w:lineRule="auto"/>
        <w:ind w:right="27"/>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 xml:space="preserve">*: Come previsto dall’art. 22 – comma 2 – della Legge n^ 240/10, il  laureato deve essere in possesso di un </w:t>
      </w:r>
      <w:r w:rsidRPr="001D0007">
        <w:rPr>
          <w:rFonts w:ascii="Tahoma" w:eastAsia="Times New Roman" w:hAnsi="Tahoma" w:cs="Tahoma"/>
          <w:i/>
          <w:iCs/>
          <w:sz w:val="24"/>
          <w:szCs w:val="24"/>
          <w:lang w:eastAsia="it-IT"/>
        </w:rPr>
        <w:t>curriculum</w:t>
      </w:r>
      <w:r w:rsidRPr="001D0007">
        <w:rPr>
          <w:rFonts w:ascii="Tahoma" w:eastAsia="Times New Roman" w:hAnsi="Tahoma" w:cs="Tahoma"/>
          <w:sz w:val="24"/>
          <w:szCs w:val="24"/>
          <w:lang w:eastAsia="it-IT"/>
        </w:rPr>
        <w:t xml:space="preserve"> scientifico professionale idoneo per lo svolgimento di attività di ricerca.</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N^ 1  ASSEGNO DI RICERCA</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DIPARTIMENTO DI  INGEGNERIA CIVILE, EDILE E ARCHITETTURA</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Settore s.d. ICAR/08 (Scienza delle Costruzioni)</w:t>
      </w:r>
    </w:p>
    <w:p w:rsidR="001D0007" w:rsidRPr="001D0007" w:rsidRDefault="001D0007" w:rsidP="001D0007">
      <w:pPr>
        <w:spacing w:before="120" w:after="0" w:line="240" w:lineRule="auto"/>
        <w:ind w:right="27"/>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Durata del contratto</w:t>
      </w:r>
      <w:r w:rsidRPr="001D0007">
        <w:rPr>
          <w:rFonts w:ascii="Tahoma" w:eastAsia="Times New Roman" w:hAnsi="Tahoma" w:cs="Tahoma"/>
          <w:sz w:val="24"/>
          <w:szCs w:val="24"/>
          <w:lang w:eastAsia="it-IT"/>
        </w:rPr>
        <w:t xml:space="preserve">: 1 anno                                                               </w:t>
      </w:r>
    </w:p>
    <w:p w:rsidR="001D0007" w:rsidRPr="001D0007" w:rsidRDefault="001D0007" w:rsidP="001D0007">
      <w:pPr>
        <w:spacing w:before="120" w:after="100" w:afterAutospacing="1" w:line="240" w:lineRule="auto"/>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lastRenderedPageBreak/>
        <w:t xml:space="preserve">Progetto: </w:t>
      </w:r>
      <w:r w:rsidRPr="001D0007">
        <w:rPr>
          <w:rFonts w:ascii="Tahoma" w:eastAsia="Times New Roman" w:hAnsi="Tahoma" w:cs="Tahoma"/>
          <w:sz w:val="24"/>
          <w:szCs w:val="24"/>
          <w:lang w:eastAsia="it-IT"/>
        </w:rPr>
        <w:t>“Modelli e sistemi di analisi per il monitoraggio e l’autodiagnosi delle strutture”.</w:t>
      </w:r>
    </w:p>
    <w:p w:rsidR="001D0007" w:rsidRPr="001D0007" w:rsidRDefault="001D0007" w:rsidP="001D0007">
      <w:pPr>
        <w:spacing w:before="120" w:after="100" w:afterAutospacing="1" w:line="240" w:lineRule="auto"/>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xml:space="preserve">Descrizione del progetto: </w:t>
      </w:r>
      <w:r w:rsidRPr="001D0007">
        <w:rPr>
          <w:rFonts w:ascii="Tahoma" w:eastAsia="Times New Roman" w:hAnsi="Tahoma" w:cs="Tahoma"/>
          <w:sz w:val="24"/>
          <w:szCs w:val="24"/>
          <w:lang w:eastAsia="it-IT"/>
        </w:rPr>
        <w:t xml:space="preserve">L’obiettivo è quello di progettare dei sistemi di diagnostica dello stato di danno dell’edificio al fine di rilevare tempestivamente il verificarsi di condizioni connesse ad eventi catastrofici (incendi, sismi) fornendo una valutazione più oggettiva possibile sulle condizioni di salute della struttura  monitorata. Poiché tale sistema vuole essere applicato anche a edifici ordinari, un ulteriore obiettivo è quello di sviluppare un sistema </w:t>
      </w:r>
      <w:proofErr w:type="spellStart"/>
      <w:r w:rsidRPr="001D0007">
        <w:rPr>
          <w:rFonts w:ascii="Tahoma" w:eastAsia="Times New Roman" w:hAnsi="Tahoma" w:cs="Tahoma"/>
          <w:sz w:val="24"/>
          <w:szCs w:val="24"/>
          <w:lang w:eastAsia="it-IT"/>
        </w:rPr>
        <w:t>low</w:t>
      </w:r>
      <w:proofErr w:type="spellEnd"/>
      <w:r w:rsidRPr="001D0007">
        <w:rPr>
          <w:rFonts w:ascii="Tahoma" w:eastAsia="Times New Roman" w:hAnsi="Tahoma" w:cs="Tahoma"/>
          <w:sz w:val="24"/>
          <w:szCs w:val="24"/>
          <w:lang w:eastAsia="it-IT"/>
        </w:rPr>
        <w:t xml:space="preserve"> </w:t>
      </w:r>
      <w:proofErr w:type="spellStart"/>
      <w:r w:rsidRPr="001D0007">
        <w:rPr>
          <w:rFonts w:ascii="Tahoma" w:eastAsia="Times New Roman" w:hAnsi="Tahoma" w:cs="Tahoma"/>
          <w:sz w:val="24"/>
          <w:szCs w:val="24"/>
          <w:lang w:eastAsia="it-IT"/>
        </w:rPr>
        <w:t>cost</w:t>
      </w:r>
      <w:proofErr w:type="spellEnd"/>
      <w:r w:rsidRPr="001D0007">
        <w:rPr>
          <w:rFonts w:ascii="Tahoma" w:eastAsia="Times New Roman" w:hAnsi="Tahoma" w:cs="Tahoma"/>
          <w:sz w:val="24"/>
          <w:szCs w:val="24"/>
          <w:lang w:eastAsia="it-IT"/>
        </w:rPr>
        <w:t xml:space="preserve"> di acquisizione e rielaborazione dati.</w:t>
      </w:r>
    </w:p>
    <w:p w:rsidR="001D0007" w:rsidRPr="001D0007" w:rsidRDefault="001D0007" w:rsidP="001D0007">
      <w:pPr>
        <w:spacing w:before="120" w:after="100" w:afterAutospacing="1" w:line="240" w:lineRule="auto"/>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Titolo di studio richiesto:</w:t>
      </w:r>
      <w:r w:rsidRPr="001D0007">
        <w:rPr>
          <w:rFonts w:ascii="Arial" w:eastAsia="Times New Roman" w:hAnsi="Arial" w:cs="Arial"/>
          <w:sz w:val="24"/>
          <w:szCs w:val="24"/>
          <w:lang w:eastAsia="it-IT"/>
        </w:rPr>
        <w:t xml:space="preserve"> </w:t>
      </w:r>
      <w:r w:rsidRPr="001D0007">
        <w:rPr>
          <w:rFonts w:ascii="Tahoma" w:eastAsia="Times New Roman" w:hAnsi="Tahoma" w:cs="Tahoma"/>
          <w:sz w:val="24"/>
          <w:szCs w:val="24"/>
          <w:lang w:eastAsia="it-IT"/>
        </w:rPr>
        <w:t>Laurea in INGEGNERIA EDILE - ARCHITETTURA (V.O.), oppure Laurea afferente alla Classe delle Lauree Specialistiche o Magistrali in ARCHITETTURA E  INGEGNERIA EDILE (4/S)  o  ARCHITETTURA E INGEGNERIA EDILE-ARCHITETTURA (LM-4) del nuovo ordinamento. *</w:t>
      </w:r>
    </w:p>
    <w:p w:rsidR="001D0007" w:rsidRPr="001D0007" w:rsidRDefault="001D0007" w:rsidP="001D0007">
      <w:pPr>
        <w:spacing w:before="120" w:after="100" w:afterAutospacing="1" w:line="240" w:lineRule="auto"/>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Data e ora del colloquio</w:t>
      </w:r>
      <w:r w:rsidRPr="001D0007">
        <w:rPr>
          <w:rFonts w:ascii="Tahoma" w:eastAsia="Times New Roman" w:hAnsi="Tahoma" w:cs="Tahoma"/>
          <w:sz w:val="24"/>
          <w:szCs w:val="24"/>
          <w:lang w:eastAsia="it-IT"/>
        </w:rPr>
        <w:t>: Lunedì 21 luglio 2014, ore 11,00</w:t>
      </w:r>
      <w:r w:rsidRPr="001D0007">
        <w:rPr>
          <w:rFonts w:ascii="Arial" w:eastAsia="Times New Roman" w:hAnsi="Arial" w:cs="Arial"/>
          <w:sz w:val="24"/>
          <w:szCs w:val="24"/>
          <w:lang w:eastAsia="it-IT"/>
        </w:rPr>
        <w:t xml:space="preserve">.   </w:t>
      </w:r>
    </w:p>
    <w:p w:rsidR="001D0007" w:rsidRPr="001D0007" w:rsidRDefault="001D0007" w:rsidP="001D0007">
      <w:pPr>
        <w:spacing w:before="120" w:after="0" w:line="240" w:lineRule="auto"/>
        <w:ind w:right="27"/>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Sede del colloquio</w:t>
      </w:r>
      <w:r w:rsidRPr="001D0007">
        <w:rPr>
          <w:rFonts w:ascii="Tahoma" w:eastAsia="Times New Roman" w:hAnsi="Tahoma" w:cs="Tahoma"/>
          <w:sz w:val="24"/>
          <w:szCs w:val="24"/>
          <w:lang w:eastAsia="it-IT"/>
        </w:rPr>
        <w:t>: Dipartimento di Ingegneria Civile, Edile e Architettura - Facoltà di Ingegneria - Via Brecce Bianche di Ancona.</w:t>
      </w:r>
    </w:p>
    <w:p w:rsidR="001D0007" w:rsidRPr="001D0007" w:rsidRDefault="001D0007" w:rsidP="001D0007">
      <w:pPr>
        <w:spacing w:before="120" w:after="0" w:line="240" w:lineRule="auto"/>
        <w:ind w:right="27"/>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 xml:space="preserve">*: Come previsto dall’art. 22 – comma 2 – della Legge n^ 240/10, il  laureato deve essere in possesso di un </w:t>
      </w:r>
      <w:r w:rsidRPr="001D0007">
        <w:rPr>
          <w:rFonts w:ascii="Tahoma" w:eastAsia="Times New Roman" w:hAnsi="Tahoma" w:cs="Tahoma"/>
          <w:i/>
          <w:iCs/>
          <w:sz w:val="24"/>
          <w:szCs w:val="24"/>
          <w:lang w:eastAsia="it-IT"/>
        </w:rPr>
        <w:t>curriculum</w:t>
      </w:r>
      <w:r w:rsidRPr="001D0007">
        <w:rPr>
          <w:rFonts w:ascii="Tahoma" w:eastAsia="Times New Roman" w:hAnsi="Tahoma" w:cs="Tahoma"/>
          <w:sz w:val="24"/>
          <w:szCs w:val="24"/>
          <w:lang w:eastAsia="it-IT"/>
        </w:rPr>
        <w:t xml:space="preserve"> scientifico professionale idoneo per lo svolgimento di attività di ricerca.</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N^ 1  ASSEGNO DI RICERCA</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DIPARTIMENTO DI  INGEGNERIA CIVILE, EDILE E ARCHITETTURA</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Settore s.d. ICAR/10 (Architettura Tecnica)</w:t>
      </w:r>
    </w:p>
    <w:p w:rsidR="001D0007" w:rsidRPr="001D0007" w:rsidRDefault="001D0007" w:rsidP="001D0007">
      <w:pPr>
        <w:spacing w:before="120" w:after="0" w:line="240" w:lineRule="auto"/>
        <w:ind w:right="27"/>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Durata del contratto</w:t>
      </w:r>
      <w:r w:rsidRPr="001D0007">
        <w:rPr>
          <w:rFonts w:ascii="Tahoma" w:eastAsia="Times New Roman" w:hAnsi="Tahoma" w:cs="Tahoma"/>
          <w:sz w:val="24"/>
          <w:szCs w:val="24"/>
          <w:lang w:eastAsia="it-IT"/>
        </w:rPr>
        <w:t xml:space="preserve">: 1 anno                                                               </w:t>
      </w:r>
    </w:p>
    <w:p w:rsidR="001D0007" w:rsidRPr="001D0007" w:rsidRDefault="001D0007" w:rsidP="001D0007">
      <w:pPr>
        <w:spacing w:before="120" w:after="100" w:afterAutospacing="1" w:line="240" w:lineRule="auto"/>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xml:space="preserve">Progetto: </w:t>
      </w:r>
      <w:r w:rsidRPr="001D0007">
        <w:rPr>
          <w:rFonts w:ascii="Tahoma" w:eastAsia="Times New Roman" w:hAnsi="Tahoma" w:cs="Tahoma"/>
          <w:sz w:val="24"/>
          <w:szCs w:val="24"/>
          <w:lang w:eastAsia="it-IT"/>
        </w:rPr>
        <w:t>“La cultura della prevenzione e della pianificazione. Metodi semeiotici per la valutazione speditiva delle vulnerabilità dell’edilizia scolastica e dei centri storici. Il caso di studio del comune di Senigallia”.</w:t>
      </w:r>
    </w:p>
    <w:p w:rsidR="001D0007" w:rsidRPr="001D0007" w:rsidRDefault="001D0007" w:rsidP="001D0007">
      <w:pPr>
        <w:spacing w:before="120" w:after="100" w:afterAutospacing="1" w:line="240" w:lineRule="auto"/>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xml:space="preserve">Descrizione del progetto: </w:t>
      </w:r>
      <w:r w:rsidRPr="001D0007">
        <w:rPr>
          <w:rFonts w:ascii="Tahoma" w:eastAsia="Times New Roman" w:hAnsi="Tahoma" w:cs="Tahoma"/>
          <w:sz w:val="24"/>
          <w:szCs w:val="24"/>
          <w:lang w:eastAsia="it-IT"/>
        </w:rPr>
        <w:t xml:space="preserve">L’oggetto della ricerca scientifica sarà lo studio e la messa a punto di metodi semeiotici per la valutazione speditiva delle vulnerabilità dell’edilizia </w:t>
      </w:r>
      <w:r w:rsidRPr="001D0007">
        <w:rPr>
          <w:rFonts w:ascii="Tahoma" w:eastAsia="Times New Roman" w:hAnsi="Tahoma" w:cs="Tahoma"/>
          <w:sz w:val="24"/>
          <w:szCs w:val="24"/>
          <w:lang w:eastAsia="it-IT"/>
        </w:rPr>
        <w:lastRenderedPageBreak/>
        <w:t>scolastica e dei centri storici (applicati al caso di studio di Senigallia), così da fornire strumenti utili alla prevenzione e alla pianificazione delle risorse del territorio.</w:t>
      </w:r>
    </w:p>
    <w:p w:rsidR="001D0007" w:rsidRPr="001D0007" w:rsidRDefault="001D0007" w:rsidP="001D0007">
      <w:pPr>
        <w:spacing w:before="120" w:after="100" w:afterAutospacing="1" w:line="240" w:lineRule="auto"/>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xml:space="preserve">Titolo di studio richiesto: </w:t>
      </w:r>
      <w:r w:rsidRPr="001D0007">
        <w:rPr>
          <w:rFonts w:ascii="Tahoma" w:eastAsia="Times New Roman" w:hAnsi="Tahoma" w:cs="Tahoma"/>
          <w:sz w:val="24"/>
          <w:szCs w:val="24"/>
          <w:lang w:eastAsia="it-IT"/>
        </w:rPr>
        <w:t>Dottorato di Ricerca nell’ambito del Settore oggetto del bando di concorso (Architettura Tecnica) o nel Settore</w:t>
      </w:r>
      <w:r w:rsidRPr="001D0007">
        <w:rPr>
          <w:rFonts w:ascii="Times New Roman" w:eastAsia="Times New Roman" w:hAnsi="Times New Roman" w:cs="Times New Roman"/>
          <w:sz w:val="24"/>
          <w:szCs w:val="24"/>
          <w:lang w:eastAsia="it-IT"/>
        </w:rPr>
        <w:t xml:space="preserve"> </w:t>
      </w:r>
      <w:r w:rsidRPr="001D0007">
        <w:rPr>
          <w:rFonts w:ascii="Tahoma" w:eastAsia="Times New Roman" w:hAnsi="Tahoma" w:cs="Tahoma"/>
          <w:sz w:val="24"/>
          <w:szCs w:val="24"/>
          <w:lang w:eastAsia="it-IT"/>
        </w:rPr>
        <w:t>s.d. ICAR/08 (Scienza delle Costruzioni).</w:t>
      </w:r>
    </w:p>
    <w:p w:rsidR="001D0007" w:rsidRPr="001D0007" w:rsidRDefault="001D0007" w:rsidP="001D0007">
      <w:pPr>
        <w:spacing w:before="120" w:after="100" w:afterAutospacing="1" w:line="240" w:lineRule="auto"/>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Data e ora del colloquio</w:t>
      </w:r>
      <w:r w:rsidRPr="001D0007">
        <w:rPr>
          <w:rFonts w:ascii="Tahoma" w:eastAsia="Times New Roman" w:hAnsi="Tahoma" w:cs="Tahoma"/>
          <w:sz w:val="24"/>
          <w:szCs w:val="24"/>
          <w:lang w:eastAsia="it-IT"/>
        </w:rPr>
        <w:t>: Lunedì 21 luglio 2014, ore 11,00</w:t>
      </w:r>
      <w:r w:rsidRPr="001D0007">
        <w:rPr>
          <w:rFonts w:ascii="Arial" w:eastAsia="Times New Roman" w:hAnsi="Arial" w:cs="Arial"/>
          <w:sz w:val="24"/>
          <w:szCs w:val="24"/>
          <w:lang w:eastAsia="it-IT"/>
        </w:rPr>
        <w:t xml:space="preserve">.   </w:t>
      </w:r>
    </w:p>
    <w:p w:rsidR="001D0007" w:rsidRPr="001D0007" w:rsidRDefault="001D0007" w:rsidP="001D0007">
      <w:pPr>
        <w:spacing w:before="120" w:after="0" w:line="240" w:lineRule="auto"/>
        <w:ind w:right="27"/>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Sede del colloquio</w:t>
      </w:r>
      <w:r w:rsidRPr="001D0007">
        <w:rPr>
          <w:rFonts w:ascii="Tahoma" w:eastAsia="Times New Roman" w:hAnsi="Tahoma" w:cs="Tahoma"/>
          <w:sz w:val="24"/>
          <w:szCs w:val="24"/>
          <w:lang w:eastAsia="it-IT"/>
        </w:rPr>
        <w:t>: Dipartimento di Ingegneria Civile, Edile e Architettura - Facoltà di Ingegneria - Via Brecce Bianche di Ancona.</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w:t>
      </w:r>
    </w:p>
    <w:p w:rsidR="001D0007" w:rsidRPr="001D0007" w:rsidRDefault="001D0007" w:rsidP="001D0007">
      <w:pPr>
        <w:spacing w:before="120" w:after="0" w:line="240" w:lineRule="auto"/>
        <w:ind w:right="27"/>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N^ 1  ASSEGNO DI RICERCA</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DIPARTIMENTO DI INGEGNERIA DELL’INFORMAZIONE</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Settore s.d. ING-INF/03 (Telecomunicazioni)</w:t>
      </w:r>
    </w:p>
    <w:p w:rsidR="001D0007" w:rsidRPr="001D0007" w:rsidRDefault="001D0007" w:rsidP="001D0007">
      <w:pPr>
        <w:spacing w:before="120" w:after="0" w:line="240" w:lineRule="auto"/>
        <w:ind w:right="27"/>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Durata del contratto</w:t>
      </w:r>
      <w:r w:rsidRPr="001D0007">
        <w:rPr>
          <w:rFonts w:ascii="Tahoma" w:eastAsia="Times New Roman" w:hAnsi="Tahoma" w:cs="Tahoma"/>
          <w:sz w:val="24"/>
          <w:szCs w:val="24"/>
          <w:lang w:eastAsia="it-IT"/>
        </w:rPr>
        <w:t>: 1 anno</w:t>
      </w:r>
    </w:p>
    <w:p w:rsidR="001D0007" w:rsidRPr="001D0007" w:rsidRDefault="001D0007" w:rsidP="001D0007">
      <w:pPr>
        <w:spacing w:before="120" w:after="0" w:line="240" w:lineRule="auto"/>
        <w:ind w:right="27"/>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xml:space="preserve">Progetto: </w:t>
      </w:r>
      <w:r w:rsidRPr="001D0007">
        <w:rPr>
          <w:rFonts w:ascii="Tahoma" w:eastAsia="Times New Roman" w:hAnsi="Tahoma" w:cs="Tahoma"/>
          <w:sz w:val="24"/>
          <w:szCs w:val="24"/>
          <w:lang w:eastAsia="it-IT"/>
        </w:rPr>
        <w:t>“Coesistenza di tecnologie di comunicazione eterogenee nei sistemi per gli ambienti di vita assistiti”.</w:t>
      </w:r>
    </w:p>
    <w:p w:rsidR="001D0007" w:rsidRPr="001D0007" w:rsidRDefault="001D0007" w:rsidP="001D0007">
      <w:pPr>
        <w:spacing w:before="240" w:after="100" w:afterAutospacing="1" w:line="240" w:lineRule="auto"/>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Descrizione del progetto</w:t>
      </w:r>
      <w:r w:rsidRPr="001D0007">
        <w:rPr>
          <w:rFonts w:ascii="Tahoma" w:eastAsia="Times New Roman" w:hAnsi="Tahoma" w:cs="Tahoma"/>
          <w:sz w:val="24"/>
          <w:szCs w:val="24"/>
          <w:lang w:eastAsia="it-IT"/>
        </w:rPr>
        <w:t xml:space="preserve">: Il presente progetto consiste nello studio delle differenti caratteristiche trasmissive degli apparati di un ambiente di vita assistito, allo scopo di arrivare alla definizione di un </w:t>
      </w:r>
      <w:proofErr w:type="spellStart"/>
      <w:r w:rsidRPr="001D0007">
        <w:rPr>
          <w:rFonts w:ascii="Tahoma" w:eastAsia="Times New Roman" w:hAnsi="Tahoma" w:cs="Tahoma"/>
          <w:sz w:val="24"/>
          <w:szCs w:val="24"/>
          <w:lang w:eastAsia="it-IT"/>
        </w:rPr>
        <w:t>framework</w:t>
      </w:r>
      <w:proofErr w:type="spellEnd"/>
      <w:r w:rsidRPr="001D0007">
        <w:rPr>
          <w:rFonts w:ascii="Tahoma" w:eastAsia="Times New Roman" w:hAnsi="Tahoma" w:cs="Tahoma"/>
          <w:sz w:val="24"/>
          <w:szCs w:val="24"/>
          <w:lang w:eastAsia="it-IT"/>
        </w:rPr>
        <w:t xml:space="preserve"> di interoperabilità tale da consentire che la mole di dati generata possa essere utilmente acquisita ed elaborata nella sua interezza.</w:t>
      </w:r>
    </w:p>
    <w:p w:rsidR="001D0007" w:rsidRPr="001D0007" w:rsidRDefault="001D0007" w:rsidP="001D0007">
      <w:pPr>
        <w:spacing w:before="120" w:after="0" w:line="240" w:lineRule="auto"/>
        <w:ind w:right="-113"/>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Titolo di studio richiesto</w:t>
      </w:r>
      <w:r w:rsidRPr="001D0007">
        <w:rPr>
          <w:rFonts w:ascii="Tahoma" w:eastAsia="Times New Roman" w:hAnsi="Tahoma" w:cs="Tahoma"/>
          <w:sz w:val="24"/>
          <w:szCs w:val="24"/>
          <w:lang w:eastAsia="it-IT"/>
        </w:rPr>
        <w:t xml:space="preserve">: Laurea in </w:t>
      </w:r>
      <w:r w:rsidRPr="001D0007">
        <w:rPr>
          <w:rFonts w:ascii="Tahoma" w:eastAsia="Times New Roman" w:hAnsi="Tahoma" w:cs="Tahoma"/>
          <w:caps/>
          <w:sz w:val="24"/>
          <w:szCs w:val="24"/>
          <w:lang w:eastAsia="it-IT"/>
        </w:rPr>
        <w:t xml:space="preserve">Ingegneria  Elettronica </w:t>
      </w:r>
      <w:r w:rsidRPr="001D0007">
        <w:rPr>
          <w:rFonts w:ascii="Tahoma" w:eastAsia="Times New Roman" w:hAnsi="Tahoma" w:cs="Tahoma"/>
          <w:sz w:val="24"/>
          <w:szCs w:val="24"/>
          <w:lang w:eastAsia="it-IT"/>
        </w:rPr>
        <w:t>o in</w:t>
      </w:r>
      <w:r w:rsidRPr="001D0007">
        <w:rPr>
          <w:rFonts w:ascii="Tahoma" w:eastAsia="Times New Roman" w:hAnsi="Tahoma" w:cs="Tahoma"/>
          <w:caps/>
          <w:sz w:val="24"/>
          <w:szCs w:val="24"/>
          <w:lang w:eastAsia="it-IT"/>
        </w:rPr>
        <w:t xml:space="preserve"> Ingegneria delle Telecomunicazioni, </w:t>
      </w:r>
      <w:r w:rsidRPr="001D0007">
        <w:rPr>
          <w:rFonts w:ascii="Tahoma" w:eastAsia="Times New Roman" w:hAnsi="Tahoma" w:cs="Tahoma"/>
          <w:sz w:val="24"/>
          <w:szCs w:val="24"/>
          <w:lang w:eastAsia="it-IT"/>
        </w:rPr>
        <w:t xml:space="preserve">o in </w:t>
      </w:r>
      <w:r w:rsidRPr="001D0007">
        <w:rPr>
          <w:rFonts w:ascii="Tahoma" w:eastAsia="Times New Roman" w:hAnsi="Tahoma" w:cs="Tahoma"/>
          <w:caps/>
          <w:sz w:val="24"/>
          <w:szCs w:val="24"/>
          <w:lang w:eastAsia="it-IT"/>
        </w:rPr>
        <w:t>Ingegneria Informatica,</w:t>
      </w:r>
      <w:r w:rsidRPr="001D0007">
        <w:rPr>
          <w:rFonts w:ascii="Tahoma" w:eastAsia="Times New Roman" w:hAnsi="Tahoma" w:cs="Tahoma"/>
          <w:sz w:val="24"/>
          <w:szCs w:val="24"/>
          <w:lang w:eastAsia="it-IT"/>
        </w:rPr>
        <w:t xml:space="preserve"> o in </w:t>
      </w:r>
      <w:r w:rsidRPr="001D0007">
        <w:rPr>
          <w:rFonts w:ascii="Tahoma" w:eastAsia="Times New Roman" w:hAnsi="Tahoma" w:cs="Tahoma"/>
          <w:caps/>
          <w:sz w:val="24"/>
          <w:szCs w:val="24"/>
          <w:lang w:eastAsia="it-IT"/>
        </w:rPr>
        <w:t xml:space="preserve">Informatica </w:t>
      </w:r>
      <w:r w:rsidRPr="001D0007">
        <w:rPr>
          <w:rFonts w:ascii="Tahoma" w:eastAsia="Times New Roman" w:hAnsi="Tahoma" w:cs="Tahoma"/>
          <w:sz w:val="24"/>
          <w:szCs w:val="24"/>
          <w:lang w:eastAsia="it-IT"/>
        </w:rPr>
        <w:t xml:space="preserve">(V.O.), oppure Laurea afferente alla Classe delle Lauree Specialistiche o Magistrali in </w:t>
      </w:r>
      <w:r w:rsidRPr="001D0007">
        <w:rPr>
          <w:rFonts w:ascii="Tahoma" w:eastAsia="Times New Roman" w:hAnsi="Tahoma" w:cs="Tahoma"/>
          <w:caps/>
          <w:sz w:val="24"/>
          <w:szCs w:val="24"/>
          <w:lang w:eastAsia="it-IT"/>
        </w:rPr>
        <w:t xml:space="preserve">Ingegneria Elettronica (32/S </w:t>
      </w:r>
      <w:r w:rsidRPr="001D0007">
        <w:rPr>
          <w:rFonts w:ascii="Tahoma" w:eastAsia="Times New Roman" w:hAnsi="Tahoma" w:cs="Tahoma"/>
          <w:sz w:val="24"/>
          <w:szCs w:val="24"/>
          <w:lang w:eastAsia="it-IT"/>
        </w:rPr>
        <w:t>o</w:t>
      </w:r>
      <w:r w:rsidRPr="001D0007">
        <w:rPr>
          <w:rFonts w:ascii="Tahoma" w:eastAsia="Times New Roman" w:hAnsi="Tahoma" w:cs="Tahoma"/>
          <w:caps/>
          <w:sz w:val="24"/>
          <w:szCs w:val="24"/>
          <w:lang w:eastAsia="it-IT"/>
        </w:rPr>
        <w:t xml:space="preserve"> LM-29) </w:t>
      </w:r>
      <w:r w:rsidRPr="001D0007">
        <w:rPr>
          <w:rFonts w:ascii="Tahoma" w:eastAsia="Times New Roman" w:hAnsi="Tahoma" w:cs="Tahoma"/>
          <w:sz w:val="24"/>
          <w:szCs w:val="24"/>
          <w:lang w:eastAsia="it-IT"/>
        </w:rPr>
        <w:t xml:space="preserve">o in </w:t>
      </w:r>
      <w:r w:rsidRPr="001D0007">
        <w:rPr>
          <w:rFonts w:ascii="Tahoma" w:eastAsia="Times New Roman" w:hAnsi="Tahoma" w:cs="Tahoma"/>
          <w:caps/>
          <w:sz w:val="24"/>
          <w:szCs w:val="24"/>
          <w:lang w:eastAsia="it-IT"/>
        </w:rPr>
        <w:t xml:space="preserve">Ingegneria  delle Telecomunicazioni </w:t>
      </w:r>
      <w:r w:rsidRPr="001D0007">
        <w:rPr>
          <w:rFonts w:ascii="Tahoma" w:eastAsia="Times New Roman" w:hAnsi="Tahoma" w:cs="Tahoma"/>
          <w:sz w:val="24"/>
          <w:szCs w:val="24"/>
          <w:lang w:eastAsia="it-IT"/>
        </w:rPr>
        <w:t xml:space="preserve">(30/S o LM-27) o in </w:t>
      </w:r>
      <w:r w:rsidRPr="001D0007">
        <w:rPr>
          <w:rFonts w:ascii="Tahoma" w:eastAsia="Times New Roman" w:hAnsi="Tahoma" w:cs="Tahoma"/>
          <w:caps/>
          <w:sz w:val="24"/>
          <w:szCs w:val="24"/>
          <w:lang w:eastAsia="it-IT"/>
        </w:rPr>
        <w:t xml:space="preserve">Ingegneria Informatica </w:t>
      </w:r>
      <w:r w:rsidRPr="001D0007">
        <w:rPr>
          <w:rFonts w:ascii="Tahoma" w:eastAsia="Times New Roman" w:hAnsi="Tahoma" w:cs="Tahoma"/>
          <w:sz w:val="24"/>
          <w:szCs w:val="24"/>
          <w:lang w:eastAsia="it-IT"/>
        </w:rPr>
        <w:t xml:space="preserve">(35/S o LM-32) o in </w:t>
      </w:r>
      <w:r w:rsidRPr="001D0007">
        <w:rPr>
          <w:rFonts w:ascii="Tahoma" w:eastAsia="Times New Roman" w:hAnsi="Tahoma" w:cs="Tahoma"/>
          <w:caps/>
          <w:sz w:val="24"/>
          <w:szCs w:val="24"/>
          <w:lang w:eastAsia="it-IT"/>
        </w:rPr>
        <w:t>Informatica (</w:t>
      </w:r>
      <w:r w:rsidRPr="001D0007">
        <w:rPr>
          <w:rFonts w:ascii="Tahoma" w:eastAsia="Times New Roman" w:hAnsi="Tahoma" w:cs="Tahoma"/>
          <w:caps/>
          <w:color w:val="000000"/>
          <w:sz w:val="24"/>
          <w:szCs w:val="24"/>
          <w:lang w:eastAsia="it-IT"/>
        </w:rPr>
        <w:t>23/S </w:t>
      </w:r>
      <w:r w:rsidRPr="001D0007">
        <w:rPr>
          <w:rFonts w:ascii="Tahoma" w:eastAsia="Times New Roman" w:hAnsi="Tahoma" w:cs="Tahoma"/>
          <w:color w:val="000000"/>
          <w:sz w:val="24"/>
          <w:szCs w:val="24"/>
          <w:lang w:eastAsia="it-IT"/>
        </w:rPr>
        <w:t>o</w:t>
      </w:r>
      <w:r w:rsidRPr="001D0007">
        <w:rPr>
          <w:rFonts w:ascii="Tahoma" w:eastAsia="Times New Roman" w:hAnsi="Tahoma" w:cs="Tahoma"/>
          <w:caps/>
          <w:color w:val="000000"/>
          <w:sz w:val="24"/>
          <w:szCs w:val="24"/>
          <w:lang w:eastAsia="it-IT"/>
        </w:rPr>
        <w:t xml:space="preserve"> LM-18) </w:t>
      </w:r>
      <w:r w:rsidRPr="001D0007">
        <w:rPr>
          <w:rFonts w:ascii="Tahoma" w:eastAsia="Times New Roman" w:hAnsi="Tahoma" w:cs="Tahoma"/>
          <w:sz w:val="24"/>
          <w:szCs w:val="24"/>
          <w:lang w:eastAsia="it-IT"/>
        </w:rPr>
        <w:t>del nuovo ordinamento. *</w:t>
      </w:r>
    </w:p>
    <w:p w:rsidR="001D0007" w:rsidRPr="001D0007" w:rsidRDefault="001D0007" w:rsidP="001D0007">
      <w:pPr>
        <w:spacing w:before="120" w:after="0" w:line="240" w:lineRule="auto"/>
        <w:ind w:right="27"/>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Data e ora del colloquio</w:t>
      </w:r>
      <w:r w:rsidRPr="001D0007">
        <w:rPr>
          <w:rFonts w:ascii="Tahoma" w:eastAsia="Times New Roman" w:hAnsi="Tahoma" w:cs="Tahoma"/>
          <w:sz w:val="24"/>
          <w:szCs w:val="24"/>
          <w:lang w:eastAsia="it-IT"/>
        </w:rPr>
        <w:t xml:space="preserve">: Lunedì 21 luglio 2014, ore 12,00.   </w:t>
      </w:r>
    </w:p>
    <w:p w:rsidR="001D0007" w:rsidRPr="001D0007" w:rsidRDefault="001D0007" w:rsidP="001D0007">
      <w:pPr>
        <w:spacing w:before="120" w:after="0" w:line="240" w:lineRule="auto"/>
        <w:ind w:right="27"/>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Sede del colloquio</w:t>
      </w:r>
      <w:r w:rsidRPr="001D0007">
        <w:rPr>
          <w:rFonts w:ascii="Tahoma" w:eastAsia="Times New Roman" w:hAnsi="Tahoma" w:cs="Tahoma"/>
          <w:sz w:val="24"/>
          <w:szCs w:val="24"/>
          <w:lang w:eastAsia="it-IT"/>
        </w:rPr>
        <w:t xml:space="preserve">: Dipartimento di Ingegneria dell’Informazione - Zona Monte </w:t>
      </w:r>
      <w:proofErr w:type="spellStart"/>
      <w:r w:rsidRPr="001D0007">
        <w:rPr>
          <w:rFonts w:ascii="Tahoma" w:eastAsia="Times New Roman" w:hAnsi="Tahoma" w:cs="Tahoma"/>
          <w:sz w:val="24"/>
          <w:szCs w:val="24"/>
          <w:lang w:eastAsia="it-IT"/>
        </w:rPr>
        <w:t>Dago</w:t>
      </w:r>
      <w:proofErr w:type="spellEnd"/>
      <w:r w:rsidRPr="001D0007">
        <w:rPr>
          <w:rFonts w:ascii="Tahoma" w:eastAsia="Times New Roman" w:hAnsi="Tahoma" w:cs="Tahoma"/>
          <w:sz w:val="24"/>
          <w:szCs w:val="24"/>
          <w:lang w:eastAsia="it-IT"/>
        </w:rPr>
        <w:t>, Via Brecce Bianche di Ancona.</w:t>
      </w:r>
    </w:p>
    <w:p w:rsidR="001D0007" w:rsidRPr="001D0007" w:rsidRDefault="001D0007" w:rsidP="001D0007">
      <w:pPr>
        <w:spacing w:before="120" w:after="0" w:line="240" w:lineRule="auto"/>
        <w:ind w:right="27"/>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 xml:space="preserve">*: Come previsto dall’art. 22 – comma 2 – della Legge n^ 240/10, il  laureato deve essere in possesso di un </w:t>
      </w:r>
      <w:r w:rsidRPr="001D0007">
        <w:rPr>
          <w:rFonts w:ascii="Tahoma" w:eastAsia="Times New Roman" w:hAnsi="Tahoma" w:cs="Tahoma"/>
          <w:i/>
          <w:iCs/>
          <w:sz w:val="24"/>
          <w:szCs w:val="24"/>
          <w:lang w:eastAsia="it-IT"/>
        </w:rPr>
        <w:t>curriculum</w:t>
      </w:r>
      <w:r w:rsidRPr="001D0007">
        <w:rPr>
          <w:rFonts w:ascii="Tahoma" w:eastAsia="Times New Roman" w:hAnsi="Tahoma" w:cs="Tahoma"/>
          <w:sz w:val="24"/>
          <w:szCs w:val="24"/>
          <w:lang w:eastAsia="it-IT"/>
        </w:rPr>
        <w:t xml:space="preserve"> scientifico professionale idoneo per lo svolgimento di attività di ricerca.</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w:t>
      </w:r>
    </w:p>
    <w:p w:rsidR="001D0007" w:rsidRPr="001D0007" w:rsidRDefault="001D0007" w:rsidP="001D0007">
      <w:pPr>
        <w:spacing w:before="120" w:after="0" w:line="240" w:lineRule="auto"/>
        <w:ind w:right="27"/>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lastRenderedPageBreak/>
        <w:t> </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N^ 1  ASSEGNO DI RICERCA</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DIPARTIMENTO DI INGEGNERIA INDUSTRIALE E SCIENZE MATEMATICHE</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Settore s.d. ING-IND/15 (Disegno e Metodi dell’Ingegneria Industriale)</w:t>
      </w:r>
    </w:p>
    <w:p w:rsidR="001D0007" w:rsidRPr="001D0007" w:rsidRDefault="001D0007" w:rsidP="001D0007">
      <w:pPr>
        <w:spacing w:before="120" w:after="0" w:line="240" w:lineRule="auto"/>
        <w:ind w:right="27"/>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Durata del contratto</w:t>
      </w:r>
      <w:r w:rsidRPr="001D0007">
        <w:rPr>
          <w:rFonts w:ascii="Tahoma" w:eastAsia="Times New Roman" w:hAnsi="Tahoma" w:cs="Tahoma"/>
          <w:sz w:val="24"/>
          <w:szCs w:val="24"/>
          <w:lang w:eastAsia="it-IT"/>
        </w:rPr>
        <w:t xml:space="preserve">: 1 anno                                                               </w:t>
      </w:r>
    </w:p>
    <w:p w:rsidR="001D0007" w:rsidRPr="001D0007" w:rsidRDefault="001D0007" w:rsidP="001D0007">
      <w:pPr>
        <w:spacing w:before="120" w:after="100" w:afterAutospacing="1" w:line="240" w:lineRule="auto"/>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xml:space="preserve">Progetto: </w:t>
      </w:r>
      <w:r w:rsidRPr="001D0007">
        <w:rPr>
          <w:rFonts w:ascii="Tahoma" w:eastAsia="Times New Roman" w:hAnsi="Tahoma" w:cs="Tahoma"/>
          <w:sz w:val="24"/>
          <w:szCs w:val="24"/>
          <w:lang w:eastAsia="it-IT"/>
        </w:rPr>
        <w:t>“Studio e sviluppo di nuove interfacce uomo-macchina per l’interazione con prototipi virtuali”.</w:t>
      </w:r>
    </w:p>
    <w:p w:rsidR="001D0007" w:rsidRPr="001D0007" w:rsidRDefault="001D0007" w:rsidP="001D0007">
      <w:pPr>
        <w:spacing w:before="120" w:after="100" w:afterAutospacing="1" w:line="240" w:lineRule="auto"/>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Descrizione del progetto</w:t>
      </w:r>
      <w:r w:rsidRPr="001D0007">
        <w:rPr>
          <w:rFonts w:ascii="Tahoma" w:eastAsia="Times New Roman" w:hAnsi="Tahoma" w:cs="Tahoma"/>
          <w:sz w:val="24"/>
          <w:szCs w:val="24"/>
          <w:lang w:eastAsia="it-IT"/>
        </w:rPr>
        <w:t xml:space="preserve">: Il progetto ha l’obiettivo di indagare nuove interfacce uomo-macchina multimodali e multisensoriali che possano essere impiegate per facilitare l’interazione con i prototipi virtuali, di macchine ed operatori durante lo svolgimento dei loro compiti all’interno dell’ambiente di fabbrica, ottenuti grazie all’impiego di tecnologie di tracciamento ottico e di tecniche di Reverse </w:t>
      </w:r>
      <w:proofErr w:type="spellStart"/>
      <w:r w:rsidRPr="001D0007">
        <w:rPr>
          <w:rFonts w:ascii="Tahoma" w:eastAsia="Times New Roman" w:hAnsi="Tahoma" w:cs="Tahoma"/>
          <w:sz w:val="24"/>
          <w:szCs w:val="24"/>
          <w:lang w:eastAsia="it-IT"/>
        </w:rPr>
        <w:t>Engineering</w:t>
      </w:r>
      <w:proofErr w:type="spellEnd"/>
      <w:r w:rsidRPr="001D0007">
        <w:rPr>
          <w:rFonts w:ascii="Tahoma" w:eastAsia="Times New Roman" w:hAnsi="Tahoma" w:cs="Tahoma"/>
          <w:sz w:val="24"/>
          <w:szCs w:val="24"/>
          <w:lang w:eastAsia="it-IT"/>
        </w:rPr>
        <w:t xml:space="preserve">. Esse mirano a supportare analisi di sicurezza ed ergonomia in tempo reale ed attivare opportuni </w:t>
      </w:r>
      <w:proofErr w:type="spellStart"/>
      <w:r w:rsidRPr="001D0007">
        <w:rPr>
          <w:rFonts w:ascii="Tahoma" w:eastAsia="Times New Roman" w:hAnsi="Tahoma" w:cs="Tahoma"/>
          <w:sz w:val="24"/>
          <w:szCs w:val="24"/>
          <w:lang w:eastAsia="it-IT"/>
        </w:rPr>
        <w:t>warnings</w:t>
      </w:r>
      <w:proofErr w:type="spellEnd"/>
      <w:r w:rsidRPr="001D0007">
        <w:rPr>
          <w:rFonts w:ascii="Tahoma" w:eastAsia="Times New Roman" w:hAnsi="Tahoma" w:cs="Tahoma"/>
          <w:sz w:val="24"/>
          <w:szCs w:val="24"/>
          <w:lang w:eastAsia="it-IT"/>
        </w:rPr>
        <w:t xml:space="preserve"> e misure per migliorare la qualità/sostenibilità del lavoro.</w:t>
      </w:r>
    </w:p>
    <w:p w:rsidR="001D0007" w:rsidRPr="001D0007" w:rsidRDefault="001D0007" w:rsidP="001D0007">
      <w:pPr>
        <w:spacing w:before="120" w:after="0" w:line="240" w:lineRule="auto"/>
        <w:ind w:right="-113"/>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Titolo di studio richiesto</w:t>
      </w:r>
      <w:r w:rsidRPr="001D0007">
        <w:rPr>
          <w:rFonts w:ascii="Tahoma" w:eastAsia="Times New Roman" w:hAnsi="Tahoma" w:cs="Tahoma"/>
          <w:sz w:val="24"/>
          <w:szCs w:val="24"/>
          <w:lang w:eastAsia="it-IT"/>
        </w:rPr>
        <w:t xml:space="preserve">: Laurea in </w:t>
      </w:r>
      <w:r w:rsidRPr="001D0007">
        <w:rPr>
          <w:rFonts w:ascii="Tahoma" w:eastAsia="Times New Roman" w:hAnsi="Tahoma" w:cs="Tahoma"/>
          <w:caps/>
          <w:sz w:val="24"/>
          <w:szCs w:val="24"/>
          <w:lang w:eastAsia="it-IT"/>
        </w:rPr>
        <w:t xml:space="preserve">Ingegneria  Elettronica </w:t>
      </w:r>
      <w:r w:rsidRPr="001D0007">
        <w:rPr>
          <w:rFonts w:ascii="Tahoma" w:eastAsia="Times New Roman" w:hAnsi="Tahoma" w:cs="Tahoma"/>
          <w:sz w:val="24"/>
          <w:szCs w:val="24"/>
          <w:lang w:eastAsia="it-IT"/>
        </w:rPr>
        <w:t xml:space="preserve">(V.O.), oppure Laurea afferente alla Classe delle Lauree Specialistiche o Magistrali in </w:t>
      </w:r>
      <w:r w:rsidRPr="001D0007">
        <w:rPr>
          <w:rFonts w:ascii="Tahoma" w:eastAsia="Times New Roman" w:hAnsi="Tahoma" w:cs="Tahoma"/>
          <w:caps/>
          <w:sz w:val="24"/>
          <w:szCs w:val="24"/>
          <w:lang w:eastAsia="it-IT"/>
        </w:rPr>
        <w:t xml:space="preserve">Ingegneria Elettronica (32/S </w:t>
      </w:r>
      <w:r w:rsidRPr="001D0007">
        <w:rPr>
          <w:rFonts w:ascii="Tahoma" w:eastAsia="Times New Roman" w:hAnsi="Tahoma" w:cs="Tahoma"/>
          <w:sz w:val="24"/>
          <w:szCs w:val="24"/>
          <w:lang w:eastAsia="it-IT"/>
        </w:rPr>
        <w:t>o</w:t>
      </w:r>
      <w:r w:rsidRPr="001D0007">
        <w:rPr>
          <w:rFonts w:ascii="Tahoma" w:eastAsia="Times New Roman" w:hAnsi="Tahoma" w:cs="Tahoma"/>
          <w:caps/>
          <w:sz w:val="24"/>
          <w:szCs w:val="24"/>
          <w:lang w:eastAsia="it-IT"/>
        </w:rPr>
        <w:t xml:space="preserve"> LM-29) </w:t>
      </w:r>
      <w:r w:rsidRPr="001D0007">
        <w:rPr>
          <w:rFonts w:ascii="Tahoma" w:eastAsia="Times New Roman" w:hAnsi="Tahoma" w:cs="Tahoma"/>
          <w:sz w:val="24"/>
          <w:szCs w:val="24"/>
          <w:lang w:eastAsia="it-IT"/>
        </w:rPr>
        <w:t>del nuovo ordinamento. *</w:t>
      </w:r>
    </w:p>
    <w:p w:rsidR="001D0007" w:rsidRPr="001D0007" w:rsidRDefault="001D0007" w:rsidP="001D0007">
      <w:pPr>
        <w:spacing w:before="120" w:after="100" w:afterAutospacing="1" w:line="240" w:lineRule="auto"/>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Data e ora del colloquio</w:t>
      </w:r>
      <w:r w:rsidRPr="001D0007">
        <w:rPr>
          <w:rFonts w:ascii="Tahoma" w:eastAsia="Times New Roman" w:hAnsi="Tahoma" w:cs="Tahoma"/>
          <w:sz w:val="24"/>
          <w:szCs w:val="24"/>
          <w:lang w:eastAsia="it-IT"/>
        </w:rPr>
        <w:t>: Lunedì 21 luglio 2014, ore 17,30.</w:t>
      </w:r>
    </w:p>
    <w:p w:rsidR="001D0007" w:rsidRPr="001D0007" w:rsidRDefault="001D0007" w:rsidP="001D0007">
      <w:pPr>
        <w:spacing w:before="120" w:after="0" w:line="240" w:lineRule="auto"/>
        <w:ind w:right="27"/>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Sede del colloquio</w:t>
      </w:r>
      <w:r w:rsidRPr="001D0007">
        <w:rPr>
          <w:rFonts w:ascii="Tahoma" w:eastAsia="Times New Roman" w:hAnsi="Tahoma" w:cs="Tahoma"/>
          <w:sz w:val="24"/>
          <w:szCs w:val="24"/>
          <w:lang w:eastAsia="it-IT"/>
        </w:rPr>
        <w:t>: Dipartimento di Ingegneria Industriale e Scienze Matematiche – Facoltà di Ingegneria - Via Brecce Bianche di Ancona.</w:t>
      </w:r>
    </w:p>
    <w:p w:rsidR="001D0007" w:rsidRPr="001D0007" w:rsidRDefault="001D0007" w:rsidP="001D0007">
      <w:pPr>
        <w:spacing w:before="120" w:after="0" w:line="240" w:lineRule="auto"/>
        <w:ind w:right="27"/>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 xml:space="preserve">*: Come previsto dall’art. 22 – comma 2 – della Legge n^ 240/10, il  laureato deve essere in possesso di un </w:t>
      </w:r>
      <w:r w:rsidRPr="001D0007">
        <w:rPr>
          <w:rFonts w:ascii="Tahoma" w:eastAsia="Times New Roman" w:hAnsi="Tahoma" w:cs="Tahoma"/>
          <w:i/>
          <w:iCs/>
          <w:sz w:val="24"/>
          <w:szCs w:val="24"/>
          <w:lang w:eastAsia="it-IT"/>
        </w:rPr>
        <w:t>curriculum</w:t>
      </w:r>
      <w:r w:rsidRPr="001D0007">
        <w:rPr>
          <w:rFonts w:ascii="Tahoma" w:eastAsia="Times New Roman" w:hAnsi="Tahoma" w:cs="Tahoma"/>
          <w:sz w:val="24"/>
          <w:szCs w:val="24"/>
          <w:lang w:eastAsia="it-IT"/>
        </w:rPr>
        <w:t xml:space="preserve"> scientifico professionale idoneo per lo svolgimento di attività di ricerca.</w:t>
      </w:r>
    </w:p>
    <w:p w:rsidR="001D0007" w:rsidRPr="001D0007" w:rsidRDefault="001D0007" w:rsidP="001D0007">
      <w:pPr>
        <w:spacing w:before="120" w:after="0" w:line="240" w:lineRule="auto"/>
        <w:ind w:right="27"/>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w:t>
      </w:r>
    </w:p>
    <w:p w:rsidR="001D0007" w:rsidRPr="001D0007" w:rsidRDefault="001D0007" w:rsidP="001D0007">
      <w:pPr>
        <w:spacing w:before="120" w:after="0" w:line="240" w:lineRule="auto"/>
        <w:ind w:right="27"/>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w:t>
      </w:r>
    </w:p>
    <w:p w:rsidR="001D0007" w:rsidRPr="001D0007" w:rsidRDefault="001D0007" w:rsidP="001D0007">
      <w:pPr>
        <w:spacing w:before="120" w:after="0" w:line="240" w:lineRule="auto"/>
        <w:ind w:right="27"/>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N^ 1  ASSEGNO DI RICERCA</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DIPARTIMENTO DI  INGEGNERIA INDUSTRIALE E SCIENZE MATEMATICHE</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SETTORE S.D. MAT/05 (Analisi Matematica)</w:t>
      </w:r>
    </w:p>
    <w:p w:rsidR="001D0007" w:rsidRPr="001D0007" w:rsidRDefault="001D0007" w:rsidP="001D0007">
      <w:pPr>
        <w:spacing w:before="120" w:after="0" w:line="240" w:lineRule="auto"/>
        <w:ind w:right="27"/>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Durata del contratto</w:t>
      </w:r>
      <w:r w:rsidRPr="001D0007">
        <w:rPr>
          <w:rFonts w:ascii="Tahoma" w:eastAsia="Times New Roman" w:hAnsi="Tahoma" w:cs="Tahoma"/>
          <w:sz w:val="24"/>
          <w:szCs w:val="24"/>
          <w:lang w:eastAsia="it-IT"/>
        </w:rPr>
        <w:t xml:space="preserve">: 1 anno                                                               </w:t>
      </w:r>
    </w:p>
    <w:p w:rsidR="001D0007" w:rsidRPr="001D0007" w:rsidRDefault="001D0007" w:rsidP="001D0007">
      <w:pPr>
        <w:spacing w:before="120" w:after="100" w:afterAutospacing="1" w:line="240" w:lineRule="auto"/>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xml:space="preserve">Progetto: </w:t>
      </w:r>
      <w:r w:rsidRPr="001D0007">
        <w:rPr>
          <w:rFonts w:ascii="Tahoma" w:eastAsia="Times New Roman" w:hAnsi="Tahoma" w:cs="Tahoma"/>
          <w:sz w:val="24"/>
          <w:szCs w:val="24"/>
          <w:lang w:eastAsia="it-IT"/>
        </w:rPr>
        <w:t>“Studio qualitativo delle soluzioni di equazioni differenziali”.</w:t>
      </w:r>
    </w:p>
    <w:p w:rsidR="001D0007" w:rsidRPr="001D0007" w:rsidRDefault="001D0007" w:rsidP="001D0007">
      <w:pPr>
        <w:spacing w:before="120" w:after="100" w:afterAutospacing="1" w:line="240" w:lineRule="auto"/>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xml:space="preserve">Descrizione del progetto: </w:t>
      </w:r>
      <w:r w:rsidRPr="001D0007">
        <w:rPr>
          <w:rFonts w:ascii="Tahoma" w:eastAsia="Times New Roman" w:hAnsi="Tahoma" w:cs="Tahoma"/>
          <w:sz w:val="24"/>
          <w:szCs w:val="24"/>
          <w:lang w:eastAsia="it-IT"/>
        </w:rPr>
        <w:t xml:space="preserve">L'oggetto della ricerca consiste nello studio di problemi di esistenza, molteplicità e classificazione di soluzioni di equazioni differenziali. La nostra attenzione sarà rivolta sia allo studio teorico della problematica, utilizzando metodi </w:t>
      </w:r>
      <w:r w:rsidRPr="001D0007">
        <w:rPr>
          <w:rFonts w:ascii="Tahoma" w:eastAsia="Times New Roman" w:hAnsi="Tahoma" w:cs="Tahoma"/>
          <w:sz w:val="24"/>
          <w:szCs w:val="24"/>
          <w:lang w:eastAsia="it-IT"/>
        </w:rPr>
        <w:lastRenderedPageBreak/>
        <w:t>variazionali, topologici, dell'analisi non lineare e dei sistemi dinamici che alle applicazioni a modelli concreti provenienti dalle Scienze e dall'Ingegneria prendendo in considerazione modelli sufficientemente generali.</w:t>
      </w:r>
    </w:p>
    <w:p w:rsidR="001D0007" w:rsidRPr="001D0007" w:rsidRDefault="001D0007" w:rsidP="001D0007">
      <w:pPr>
        <w:spacing w:before="120" w:after="100" w:afterAutospacing="1" w:line="240" w:lineRule="auto"/>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xml:space="preserve">Titolo di studio richiesto: </w:t>
      </w:r>
      <w:r w:rsidRPr="001D0007">
        <w:rPr>
          <w:rFonts w:ascii="Tahoma" w:eastAsia="Times New Roman" w:hAnsi="Tahoma" w:cs="Tahoma"/>
          <w:sz w:val="24"/>
          <w:szCs w:val="24"/>
          <w:lang w:eastAsia="it-IT"/>
        </w:rPr>
        <w:t>Dottorato di Ricerca nell’ambito del Settore oggetto del bando di concorso (Analisi Matematica).</w:t>
      </w:r>
    </w:p>
    <w:p w:rsidR="001D0007" w:rsidRPr="001D0007" w:rsidRDefault="001D0007" w:rsidP="001D0007">
      <w:pPr>
        <w:spacing w:before="120" w:after="100" w:afterAutospacing="1" w:line="240" w:lineRule="auto"/>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Data e ora del colloquio</w:t>
      </w:r>
      <w:r w:rsidRPr="001D0007">
        <w:rPr>
          <w:rFonts w:ascii="Tahoma" w:eastAsia="Times New Roman" w:hAnsi="Tahoma" w:cs="Tahoma"/>
          <w:sz w:val="24"/>
          <w:szCs w:val="24"/>
          <w:lang w:eastAsia="it-IT"/>
        </w:rPr>
        <w:t>: Giovedì 17 luglio 2014, ore 11,00</w:t>
      </w:r>
      <w:r w:rsidRPr="001D0007">
        <w:rPr>
          <w:rFonts w:ascii="Arial" w:eastAsia="Times New Roman" w:hAnsi="Arial" w:cs="Arial"/>
          <w:sz w:val="24"/>
          <w:szCs w:val="24"/>
          <w:lang w:eastAsia="it-IT"/>
        </w:rPr>
        <w:t xml:space="preserve">.   </w:t>
      </w:r>
    </w:p>
    <w:p w:rsidR="001D0007" w:rsidRPr="001D0007" w:rsidRDefault="001D0007" w:rsidP="001D0007">
      <w:pPr>
        <w:spacing w:before="120" w:after="0" w:line="240" w:lineRule="auto"/>
        <w:ind w:right="27"/>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Sede del colloquio</w:t>
      </w:r>
      <w:r w:rsidRPr="001D0007">
        <w:rPr>
          <w:rFonts w:ascii="Tahoma" w:eastAsia="Times New Roman" w:hAnsi="Tahoma" w:cs="Tahoma"/>
          <w:sz w:val="24"/>
          <w:szCs w:val="24"/>
          <w:lang w:eastAsia="it-IT"/>
        </w:rPr>
        <w:t>: Dipartimento di Ingegneria Industriale e Scienze Matematiche - Facoltà di Ingegneria - Via Brecce Bianche di Ancona.</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N^ 1  ASSEGNO DI RICERCA</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DIPARTIMENTO DI  SCIENZE CLINICHE E MOLECOLARI</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SETTORE S.D. MED/13 (Endocrinologia)</w:t>
      </w:r>
    </w:p>
    <w:p w:rsidR="001D0007" w:rsidRPr="001D0007" w:rsidRDefault="001D0007" w:rsidP="001D0007">
      <w:pPr>
        <w:spacing w:before="120" w:after="0" w:line="240" w:lineRule="auto"/>
        <w:ind w:right="27"/>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Durata del contratto</w:t>
      </w:r>
      <w:r w:rsidRPr="001D0007">
        <w:rPr>
          <w:rFonts w:ascii="Tahoma" w:eastAsia="Times New Roman" w:hAnsi="Tahoma" w:cs="Tahoma"/>
          <w:sz w:val="24"/>
          <w:szCs w:val="24"/>
          <w:lang w:eastAsia="it-IT"/>
        </w:rPr>
        <w:t xml:space="preserve">: 1 anno                                       </w:t>
      </w:r>
    </w:p>
    <w:p w:rsidR="001D0007" w:rsidRPr="001D0007" w:rsidRDefault="001D0007" w:rsidP="001D0007">
      <w:pPr>
        <w:spacing w:before="120" w:after="100" w:afterAutospacing="1" w:line="240" w:lineRule="auto"/>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xml:space="preserve">Progetto: </w:t>
      </w:r>
      <w:r w:rsidRPr="001D0007">
        <w:rPr>
          <w:rFonts w:ascii="Tahoma" w:eastAsia="Times New Roman" w:hAnsi="Tahoma" w:cs="Tahoma"/>
          <w:sz w:val="24"/>
          <w:szCs w:val="24"/>
          <w:lang w:eastAsia="it-IT"/>
        </w:rPr>
        <w:t>“Deficit di GH nell’età di transizione”.</w:t>
      </w:r>
    </w:p>
    <w:p w:rsidR="001D0007" w:rsidRPr="001D0007" w:rsidRDefault="001D0007" w:rsidP="001D0007">
      <w:pPr>
        <w:spacing w:before="120" w:after="100" w:afterAutospacing="1" w:line="240" w:lineRule="auto"/>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xml:space="preserve">Descrizione del progetto: </w:t>
      </w:r>
      <w:r w:rsidRPr="001D0007">
        <w:rPr>
          <w:rFonts w:ascii="Tahoma" w:eastAsia="Times New Roman" w:hAnsi="Tahoma" w:cs="Tahoma"/>
          <w:sz w:val="24"/>
          <w:szCs w:val="24"/>
          <w:lang w:eastAsia="it-IT"/>
        </w:rPr>
        <w:t>E’ ancora incerto il ruolo della terapia sostitutiva negli adolescenti con CO-GHD (</w:t>
      </w:r>
      <w:proofErr w:type="spellStart"/>
      <w:r w:rsidRPr="001D0007">
        <w:rPr>
          <w:rFonts w:ascii="Tahoma" w:eastAsia="Times New Roman" w:hAnsi="Tahoma" w:cs="Tahoma"/>
          <w:sz w:val="24"/>
          <w:szCs w:val="24"/>
          <w:lang w:eastAsia="it-IT"/>
        </w:rPr>
        <w:t>childhood-onset</w:t>
      </w:r>
      <w:proofErr w:type="spellEnd"/>
      <w:r w:rsidRPr="001D0007">
        <w:rPr>
          <w:rFonts w:ascii="Tahoma" w:eastAsia="Times New Roman" w:hAnsi="Tahoma" w:cs="Tahoma"/>
          <w:sz w:val="24"/>
          <w:szCs w:val="24"/>
          <w:lang w:eastAsia="it-IT"/>
        </w:rPr>
        <w:t xml:space="preserve"> GH </w:t>
      </w:r>
      <w:proofErr w:type="spellStart"/>
      <w:r w:rsidRPr="001D0007">
        <w:rPr>
          <w:rFonts w:ascii="Tahoma" w:eastAsia="Times New Roman" w:hAnsi="Tahoma" w:cs="Tahoma"/>
          <w:sz w:val="24"/>
          <w:szCs w:val="24"/>
          <w:lang w:eastAsia="it-IT"/>
        </w:rPr>
        <w:t>deficiency</w:t>
      </w:r>
      <w:proofErr w:type="spellEnd"/>
      <w:r w:rsidRPr="001D0007">
        <w:rPr>
          <w:rFonts w:ascii="Tahoma" w:eastAsia="Times New Roman" w:hAnsi="Tahoma" w:cs="Tahoma"/>
          <w:sz w:val="24"/>
          <w:szCs w:val="24"/>
          <w:lang w:eastAsia="it-IT"/>
        </w:rPr>
        <w:t xml:space="preserve">), dopo il raggiungimento dell’altezza finale. Esiste pertanto, in questa fase di transizione, la necessità di effettuare una rivalutazione critica di questi pazienti e una loro presa in carico da parte dell’endocrinologo dell’adulto. </w:t>
      </w:r>
    </w:p>
    <w:p w:rsidR="001D0007" w:rsidRPr="001D0007" w:rsidRDefault="001D0007" w:rsidP="001D0007">
      <w:pPr>
        <w:spacing w:before="120" w:after="100" w:afterAutospacing="1" w:line="240" w:lineRule="auto"/>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Titolo di studio richiesto:</w:t>
      </w:r>
      <w:r w:rsidRPr="001D0007">
        <w:rPr>
          <w:rFonts w:ascii="Arial" w:eastAsia="Times New Roman" w:hAnsi="Arial" w:cs="Arial"/>
          <w:sz w:val="24"/>
          <w:szCs w:val="24"/>
          <w:lang w:eastAsia="it-IT"/>
        </w:rPr>
        <w:t xml:space="preserve"> </w:t>
      </w:r>
      <w:r w:rsidRPr="001D0007">
        <w:rPr>
          <w:rFonts w:ascii="Tahoma" w:eastAsia="Times New Roman" w:hAnsi="Tahoma" w:cs="Tahoma"/>
          <w:sz w:val="24"/>
          <w:szCs w:val="24"/>
          <w:lang w:eastAsia="it-IT"/>
        </w:rPr>
        <w:t xml:space="preserve">Laurea in MEDICINA E CHIRURGIA (V.O.), oppure Laurea afferente alla Classe delle Lauree Specialistiche o Magistrali in MEDICINA E CHIRURGIA (46/S o LM-41) del nuovo ordinamento e Diploma di Specializzazione in ENDOCRINOLOGIA E MALATTIE DEL METABOLISMO. </w:t>
      </w:r>
    </w:p>
    <w:p w:rsidR="001D0007" w:rsidRPr="001D0007" w:rsidRDefault="001D0007" w:rsidP="001D0007">
      <w:pPr>
        <w:spacing w:before="120" w:after="100" w:afterAutospacing="1" w:line="240" w:lineRule="auto"/>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Data e ora del colloquio</w:t>
      </w:r>
      <w:r w:rsidRPr="001D0007">
        <w:rPr>
          <w:rFonts w:ascii="Tahoma" w:eastAsia="Times New Roman" w:hAnsi="Tahoma" w:cs="Tahoma"/>
          <w:sz w:val="24"/>
          <w:szCs w:val="24"/>
          <w:lang w:eastAsia="it-IT"/>
        </w:rPr>
        <w:t>: Lunedì 21 luglio 2014, ore 9,00</w:t>
      </w:r>
      <w:r w:rsidRPr="001D0007">
        <w:rPr>
          <w:rFonts w:ascii="Arial" w:eastAsia="Times New Roman" w:hAnsi="Arial" w:cs="Arial"/>
          <w:sz w:val="24"/>
          <w:szCs w:val="24"/>
          <w:lang w:eastAsia="it-IT"/>
        </w:rPr>
        <w:t xml:space="preserve">.   </w:t>
      </w:r>
    </w:p>
    <w:p w:rsidR="001D0007" w:rsidRPr="001D0007" w:rsidRDefault="001D0007" w:rsidP="001D0007">
      <w:pPr>
        <w:spacing w:before="120" w:after="0" w:line="240" w:lineRule="auto"/>
        <w:ind w:right="27"/>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Sede del colloquio</w:t>
      </w:r>
      <w:r w:rsidRPr="001D0007">
        <w:rPr>
          <w:rFonts w:ascii="Tahoma" w:eastAsia="Times New Roman" w:hAnsi="Tahoma" w:cs="Tahoma"/>
          <w:sz w:val="24"/>
          <w:szCs w:val="24"/>
          <w:lang w:eastAsia="it-IT"/>
        </w:rPr>
        <w:t>: Clinica di Endocrinologia dell’Azienda O.U. “Ospedali Riuniti” - Torrette di Ancona.</w:t>
      </w:r>
    </w:p>
    <w:p w:rsidR="001D0007" w:rsidRPr="001D0007" w:rsidRDefault="001D0007" w:rsidP="001D0007">
      <w:pPr>
        <w:spacing w:before="120" w:after="0" w:line="240" w:lineRule="auto"/>
        <w:ind w:right="27"/>
        <w:jc w:val="both"/>
        <w:rPr>
          <w:rFonts w:ascii="Times New Roman" w:eastAsia="Times New Roman" w:hAnsi="Times New Roman" w:cs="Times New Roman"/>
          <w:sz w:val="24"/>
          <w:szCs w:val="24"/>
          <w:lang w:eastAsia="it-IT"/>
        </w:rPr>
      </w:pPr>
      <w:r w:rsidRPr="001D0007">
        <w:rPr>
          <w:rFonts w:ascii="Times New Roman" w:eastAsia="Times New Roman" w:hAnsi="Times New Roman" w:cs="Times New Roman"/>
          <w:sz w:val="24"/>
          <w:szCs w:val="24"/>
          <w:lang w:eastAsia="it-IT"/>
        </w:rPr>
        <w:t> </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lastRenderedPageBreak/>
        <w:t> </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N^ 1  ASSEGNO DI RICERCA</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xml:space="preserve">DIPARTIMENTO DI  MEDICINA SPERIMENTALE E CLINICA </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SETTORE S.D. MED/26 (Neurologia)</w:t>
      </w:r>
    </w:p>
    <w:p w:rsidR="001D0007" w:rsidRPr="001D0007" w:rsidRDefault="001D0007" w:rsidP="001D0007">
      <w:pPr>
        <w:spacing w:before="120" w:after="0" w:line="240" w:lineRule="auto"/>
        <w:ind w:right="27"/>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Durata del contratto</w:t>
      </w:r>
      <w:r w:rsidRPr="001D0007">
        <w:rPr>
          <w:rFonts w:ascii="Tahoma" w:eastAsia="Times New Roman" w:hAnsi="Tahoma" w:cs="Tahoma"/>
          <w:sz w:val="24"/>
          <w:szCs w:val="24"/>
          <w:lang w:eastAsia="it-IT"/>
        </w:rPr>
        <w:t xml:space="preserve">: 1 anno   </w:t>
      </w:r>
    </w:p>
    <w:p w:rsidR="001D0007" w:rsidRPr="001D0007" w:rsidRDefault="001D0007" w:rsidP="001D0007">
      <w:pPr>
        <w:spacing w:before="120" w:after="100" w:afterAutospacing="1" w:line="240" w:lineRule="auto"/>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xml:space="preserve">Progetto: </w:t>
      </w:r>
      <w:r w:rsidRPr="001D0007">
        <w:rPr>
          <w:rFonts w:ascii="Tahoma" w:eastAsia="Times New Roman" w:hAnsi="Tahoma" w:cs="Tahoma"/>
          <w:sz w:val="24"/>
          <w:szCs w:val="24"/>
          <w:lang w:eastAsia="it-IT"/>
        </w:rPr>
        <w:t xml:space="preserve">“Identificazione di </w:t>
      </w:r>
      <w:proofErr w:type="spellStart"/>
      <w:r w:rsidRPr="001D0007">
        <w:rPr>
          <w:rFonts w:ascii="Tahoma" w:eastAsia="Times New Roman" w:hAnsi="Tahoma" w:cs="Tahoma"/>
          <w:sz w:val="24"/>
          <w:szCs w:val="24"/>
          <w:lang w:eastAsia="it-IT"/>
        </w:rPr>
        <w:t>markers</w:t>
      </w:r>
      <w:proofErr w:type="spellEnd"/>
      <w:r w:rsidRPr="001D0007">
        <w:rPr>
          <w:rFonts w:ascii="Tahoma" w:eastAsia="Times New Roman" w:hAnsi="Tahoma" w:cs="Tahoma"/>
          <w:sz w:val="24"/>
          <w:szCs w:val="24"/>
          <w:lang w:eastAsia="it-IT"/>
        </w:rPr>
        <w:t xml:space="preserve"> neuropsicologici, morfologici e biologici nelle demenze focali”.</w:t>
      </w:r>
    </w:p>
    <w:p w:rsidR="001D0007" w:rsidRPr="001D0007" w:rsidRDefault="001D0007" w:rsidP="001D0007">
      <w:pPr>
        <w:spacing w:before="120" w:after="100" w:afterAutospacing="1" w:line="240" w:lineRule="auto"/>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xml:space="preserve">Descrizione del progetto: </w:t>
      </w:r>
      <w:r w:rsidRPr="001D0007">
        <w:rPr>
          <w:rFonts w:ascii="Tahoma" w:eastAsia="Times New Roman" w:hAnsi="Tahoma" w:cs="Tahoma"/>
          <w:sz w:val="24"/>
          <w:szCs w:val="24"/>
          <w:lang w:eastAsia="it-IT"/>
        </w:rPr>
        <w:t xml:space="preserve">Il progetto ha lo scopo di individuare pattern cognitivi specifici nelle demenze </w:t>
      </w:r>
      <w:proofErr w:type="spellStart"/>
      <w:r w:rsidRPr="001D0007">
        <w:rPr>
          <w:rFonts w:ascii="Tahoma" w:eastAsia="Times New Roman" w:hAnsi="Tahoma" w:cs="Tahoma"/>
          <w:sz w:val="24"/>
          <w:szCs w:val="24"/>
          <w:lang w:eastAsia="it-IT"/>
        </w:rPr>
        <w:t>fronto</w:t>
      </w:r>
      <w:proofErr w:type="spellEnd"/>
      <w:r w:rsidRPr="001D0007">
        <w:rPr>
          <w:rFonts w:ascii="Tahoma" w:eastAsia="Times New Roman" w:hAnsi="Tahoma" w:cs="Tahoma"/>
          <w:sz w:val="24"/>
          <w:szCs w:val="24"/>
          <w:lang w:eastAsia="it-IT"/>
        </w:rPr>
        <w:t xml:space="preserve">-temporali e correlarle ai dati di </w:t>
      </w:r>
      <w:proofErr w:type="spellStart"/>
      <w:r w:rsidRPr="001D0007">
        <w:rPr>
          <w:rFonts w:ascii="Tahoma" w:eastAsia="Times New Roman" w:hAnsi="Tahoma" w:cs="Tahoma"/>
          <w:sz w:val="24"/>
          <w:szCs w:val="24"/>
          <w:lang w:eastAsia="it-IT"/>
        </w:rPr>
        <w:t>bioimaging</w:t>
      </w:r>
      <w:proofErr w:type="spellEnd"/>
      <w:r w:rsidRPr="001D0007">
        <w:rPr>
          <w:rFonts w:ascii="Tahoma" w:eastAsia="Times New Roman" w:hAnsi="Tahoma" w:cs="Tahoma"/>
          <w:sz w:val="24"/>
          <w:szCs w:val="24"/>
          <w:lang w:eastAsia="it-IT"/>
        </w:rPr>
        <w:t xml:space="preserve"> e </w:t>
      </w:r>
      <w:proofErr w:type="spellStart"/>
      <w:r w:rsidRPr="001D0007">
        <w:rPr>
          <w:rFonts w:ascii="Tahoma" w:eastAsia="Times New Roman" w:hAnsi="Tahoma" w:cs="Tahoma"/>
          <w:sz w:val="24"/>
          <w:szCs w:val="24"/>
          <w:lang w:eastAsia="it-IT"/>
        </w:rPr>
        <w:t>biomarkers</w:t>
      </w:r>
      <w:proofErr w:type="spellEnd"/>
      <w:r w:rsidRPr="001D0007">
        <w:rPr>
          <w:rFonts w:ascii="Tahoma" w:eastAsia="Times New Roman" w:hAnsi="Tahoma" w:cs="Tahoma"/>
          <w:sz w:val="24"/>
          <w:szCs w:val="24"/>
          <w:lang w:eastAsia="it-IT"/>
        </w:rPr>
        <w:t xml:space="preserve">. </w:t>
      </w:r>
    </w:p>
    <w:p w:rsidR="001D0007" w:rsidRPr="001D0007" w:rsidRDefault="001D0007" w:rsidP="001D0007">
      <w:pPr>
        <w:spacing w:before="120" w:after="100" w:afterAutospacing="1" w:line="240" w:lineRule="auto"/>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Titolo di studio richiesto:</w:t>
      </w:r>
      <w:r w:rsidRPr="001D0007">
        <w:rPr>
          <w:rFonts w:ascii="Arial" w:eastAsia="Times New Roman" w:hAnsi="Arial" w:cs="Arial"/>
          <w:sz w:val="24"/>
          <w:szCs w:val="24"/>
          <w:lang w:eastAsia="it-IT"/>
        </w:rPr>
        <w:t xml:space="preserve"> </w:t>
      </w:r>
      <w:r w:rsidRPr="001D0007">
        <w:rPr>
          <w:rFonts w:ascii="Tahoma" w:eastAsia="Times New Roman" w:hAnsi="Tahoma" w:cs="Tahoma"/>
          <w:sz w:val="24"/>
          <w:szCs w:val="24"/>
          <w:lang w:eastAsia="it-IT"/>
        </w:rPr>
        <w:t xml:space="preserve">Diploma di Specializzazione in NEUROLOGIA. </w:t>
      </w:r>
    </w:p>
    <w:p w:rsidR="001D0007" w:rsidRPr="001D0007" w:rsidRDefault="001D0007" w:rsidP="001D0007">
      <w:pPr>
        <w:spacing w:before="120" w:after="100" w:afterAutospacing="1" w:line="240" w:lineRule="auto"/>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Data e ora del colloquio</w:t>
      </w:r>
      <w:r w:rsidRPr="001D0007">
        <w:rPr>
          <w:rFonts w:ascii="Tahoma" w:eastAsia="Times New Roman" w:hAnsi="Tahoma" w:cs="Tahoma"/>
          <w:sz w:val="24"/>
          <w:szCs w:val="24"/>
          <w:lang w:eastAsia="it-IT"/>
        </w:rPr>
        <w:t>: Venerdì 18 luglio 2014, ore 9,00</w:t>
      </w:r>
      <w:r w:rsidRPr="001D0007">
        <w:rPr>
          <w:rFonts w:ascii="Arial" w:eastAsia="Times New Roman" w:hAnsi="Arial" w:cs="Arial"/>
          <w:sz w:val="24"/>
          <w:szCs w:val="24"/>
          <w:lang w:eastAsia="it-IT"/>
        </w:rPr>
        <w:t xml:space="preserve">.   </w:t>
      </w:r>
    </w:p>
    <w:p w:rsidR="001D0007" w:rsidRPr="001D0007" w:rsidRDefault="001D0007" w:rsidP="001D0007">
      <w:pPr>
        <w:spacing w:before="120" w:after="0" w:line="240" w:lineRule="auto"/>
        <w:ind w:right="27"/>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Sede del colloquio</w:t>
      </w:r>
      <w:r w:rsidRPr="001D0007">
        <w:rPr>
          <w:rFonts w:ascii="Tahoma" w:eastAsia="Times New Roman" w:hAnsi="Tahoma" w:cs="Tahoma"/>
          <w:sz w:val="24"/>
          <w:szCs w:val="24"/>
          <w:lang w:eastAsia="it-IT"/>
        </w:rPr>
        <w:t>: Aula della Clinica Neurologica, Azienda O.U. “Ospedali Riuniti” - Torrette di Ancona - V Piano.</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w:t>
      </w:r>
    </w:p>
    <w:p w:rsidR="001D0007" w:rsidRPr="001D0007" w:rsidRDefault="001D0007" w:rsidP="001D0007">
      <w:pPr>
        <w:spacing w:before="120" w:after="0" w:line="240" w:lineRule="auto"/>
        <w:ind w:right="27"/>
        <w:jc w:val="both"/>
        <w:rPr>
          <w:rFonts w:ascii="Times New Roman" w:eastAsia="Times New Roman" w:hAnsi="Times New Roman" w:cs="Times New Roman"/>
          <w:sz w:val="24"/>
          <w:szCs w:val="24"/>
          <w:lang w:eastAsia="it-IT"/>
        </w:rPr>
      </w:pPr>
      <w:r w:rsidRPr="001D0007">
        <w:rPr>
          <w:rFonts w:ascii="Times New Roman" w:eastAsia="Times New Roman" w:hAnsi="Times New Roman" w:cs="Times New Roman"/>
          <w:sz w:val="24"/>
          <w:szCs w:val="24"/>
          <w:lang w:eastAsia="it-IT"/>
        </w:rPr>
        <w:t> </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N^ 1  ASSEGNO DI RICERCA</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DIPARTIMENTO DI  SCIENZE CLINICHE, SPECIALISTICHE ED ODONTOSTOMATOLOGICHE</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SETTORE S.D. MED/37 (Neuroradiologia)</w:t>
      </w:r>
    </w:p>
    <w:p w:rsidR="001D0007" w:rsidRPr="001D0007" w:rsidRDefault="001D0007" w:rsidP="001D0007">
      <w:pPr>
        <w:spacing w:before="100" w:beforeAutospacing="1" w:after="100" w:afterAutospacing="1" w:line="240" w:lineRule="auto"/>
        <w:ind w:right="28"/>
        <w:jc w:val="center"/>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 </w:t>
      </w:r>
    </w:p>
    <w:p w:rsidR="001D0007" w:rsidRPr="001D0007" w:rsidRDefault="001D0007" w:rsidP="001D0007">
      <w:pPr>
        <w:spacing w:before="120" w:after="0" w:line="240" w:lineRule="auto"/>
        <w:ind w:right="27"/>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Durata del contratto</w:t>
      </w:r>
      <w:r w:rsidRPr="001D0007">
        <w:rPr>
          <w:rFonts w:ascii="Tahoma" w:eastAsia="Times New Roman" w:hAnsi="Tahoma" w:cs="Tahoma"/>
          <w:sz w:val="24"/>
          <w:szCs w:val="24"/>
          <w:lang w:eastAsia="it-IT"/>
        </w:rPr>
        <w:t xml:space="preserve">: 1 anno                                       </w:t>
      </w:r>
    </w:p>
    <w:p w:rsidR="001D0007" w:rsidRPr="001D0007" w:rsidRDefault="001D0007" w:rsidP="001D0007">
      <w:pPr>
        <w:spacing w:before="120" w:after="100" w:afterAutospacing="1" w:line="240" w:lineRule="auto"/>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Progetto</w:t>
      </w:r>
      <w:r w:rsidRPr="001D0007">
        <w:rPr>
          <w:rFonts w:ascii="Tahoma" w:eastAsia="Times New Roman" w:hAnsi="Tahoma" w:cs="Tahoma"/>
          <w:sz w:val="24"/>
          <w:szCs w:val="24"/>
          <w:lang w:eastAsia="it-IT"/>
        </w:rPr>
        <w:t>:</w:t>
      </w:r>
      <w:r w:rsidRPr="001D0007">
        <w:rPr>
          <w:rFonts w:ascii="Tahoma" w:eastAsia="Times New Roman" w:hAnsi="Tahoma" w:cs="Tahoma"/>
          <w:b/>
          <w:bCs/>
          <w:sz w:val="24"/>
          <w:szCs w:val="24"/>
          <w:lang w:eastAsia="it-IT"/>
        </w:rPr>
        <w:t xml:space="preserve"> </w:t>
      </w:r>
      <w:r w:rsidRPr="001D0007">
        <w:rPr>
          <w:rFonts w:ascii="Tahoma" w:eastAsia="Times New Roman" w:hAnsi="Tahoma" w:cs="Tahoma"/>
          <w:sz w:val="24"/>
          <w:szCs w:val="24"/>
          <w:lang w:eastAsia="it-IT"/>
        </w:rPr>
        <w:t>“Determinazione del rischio di nefrotossicità di mezzi di contrasto iodati non ionici somministrati per via endovenosa”.</w:t>
      </w:r>
    </w:p>
    <w:p w:rsidR="001D0007" w:rsidRPr="001D0007" w:rsidRDefault="001D0007" w:rsidP="001D0007">
      <w:pPr>
        <w:spacing w:before="120" w:after="100" w:afterAutospacing="1" w:line="240" w:lineRule="auto"/>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Descrizione del progetto</w:t>
      </w:r>
      <w:r w:rsidRPr="001D0007">
        <w:rPr>
          <w:rFonts w:ascii="Tahoma" w:eastAsia="Times New Roman" w:hAnsi="Tahoma" w:cs="Tahoma"/>
          <w:sz w:val="24"/>
          <w:szCs w:val="24"/>
          <w:lang w:eastAsia="it-IT"/>
        </w:rPr>
        <w:t>:</w:t>
      </w:r>
      <w:r w:rsidRPr="001D0007">
        <w:rPr>
          <w:rFonts w:ascii="Tahoma" w:eastAsia="Times New Roman" w:hAnsi="Tahoma" w:cs="Tahoma"/>
          <w:b/>
          <w:bCs/>
          <w:sz w:val="24"/>
          <w:szCs w:val="24"/>
          <w:lang w:eastAsia="it-IT"/>
        </w:rPr>
        <w:t xml:space="preserve"> </w:t>
      </w:r>
      <w:r w:rsidRPr="001D0007">
        <w:rPr>
          <w:rFonts w:ascii="Tahoma" w:eastAsia="Times New Roman" w:hAnsi="Tahoma" w:cs="Tahoma"/>
          <w:sz w:val="24"/>
          <w:szCs w:val="24"/>
          <w:lang w:eastAsia="it-IT"/>
        </w:rPr>
        <w:t xml:space="preserve">Lo studio si pone come obiettivo quello di determinare l’incidenza totale di CIN in pazienti che ricevono MCI per via endovenosa, </w:t>
      </w:r>
      <w:r w:rsidRPr="001D0007">
        <w:rPr>
          <w:rFonts w:ascii="Tahoma" w:eastAsia="Times New Roman" w:hAnsi="Tahoma" w:cs="Tahoma"/>
          <w:sz w:val="24"/>
          <w:szCs w:val="24"/>
          <w:lang w:eastAsia="it-IT"/>
        </w:rPr>
        <w:lastRenderedPageBreak/>
        <w:t xml:space="preserve">indipendentemente dall’indicazione clinica e dal tipo di indagine radiologica effettuata, e di valutare se età e preesistenti malattie renali siano fattori di rischio significativi per lo sviluppo di CIN in pazienti che ricevono MCI per via endovenosa.. </w:t>
      </w:r>
    </w:p>
    <w:p w:rsidR="001D0007" w:rsidRPr="001D0007" w:rsidRDefault="001D0007" w:rsidP="001D0007">
      <w:pPr>
        <w:spacing w:before="120" w:after="100" w:afterAutospacing="1" w:line="240" w:lineRule="auto"/>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Titolo di studio richiesto</w:t>
      </w:r>
      <w:r w:rsidRPr="001D0007">
        <w:rPr>
          <w:rFonts w:ascii="Tahoma" w:eastAsia="Times New Roman" w:hAnsi="Tahoma" w:cs="Tahoma"/>
          <w:sz w:val="24"/>
          <w:szCs w:val="24"/>
          <w:lang w:eastAsia="it-IT"/>
        </w:rPr>
        <w:t>: Laurea in MEDICINA E CHIRURGIA (V.O.), oppure Laurea afferente alla Classe delle Lauree Specialistiche o Magistrali in MEDICINA E CHIRURGIA (46/S o LM-41) del nuovo ordinamento. *</w:t>
      </w:r>
    </w:p>
    <w:p w:rsidR="001D0007" w:rsidRPr="001D0007" w:rsidRDefault="001D0007" w:rsidP="001D0007">
      <w:pPr>
        <w:spacing w:before="120" w:after="100" w:afterAutospacing="1" w:line="240" w:lineRule="auto"/>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Data e ora del colloquio</w:t>
      </w:r>
      <w:r w:rsidRPr="001D0007">
        <w:rPr>
          <w:rFonts w:ascii="Tahoma" w:eastAsia="Times New Roman" w:hAnsi="Tahoma" w:cs="Tahoma"/>
          <w:sz w:val="24"/>
          <w:szCs w:val="24"/>
          <w:lang w:eastAsia="it-IT"/>
        </w:rPr>
        <w:t>: Giovedì 17 luglio 2014, ore 8,30</w:t>
      </w:r>
      <w:r w:rsidRPr="001D0007">
        <w:rPr>
          <w:rFonts w:ascii="Arial" w:eastAsia="Times New Roman" w:hAnsi="Arial" w:cs="Arial"/>
          <w:sz w:val="24"/>
          <w:szCs w:val="24"/>
          <w:lang w:eastAsia="it-IT"/>
        </w:rPr>
        <w:t xml:space="preserve">.   </w:t>
      </w:r>
    </w:p>
    <w:p w:rsidR="001D0007" w:rsidRPr="001D0007" w:rsidRDefault="001D0007" w:rsidP="001D0007">
      <w:pPr>
        <w:spacing w:before="120" w:after="0" w:line="240" w:lineRule="auto"/>
        <w:ind w:right="27"/>
        <w:jc w:val="both"/>
        <w:rPr>
          <w:rFonts w:ascii="Times New Roman" w:eastAsia="Times New Roman" w:hAnsi="Times New Roman" w:cs="Times New Roman"/>
          <w:sz w:val="24"/>
          <w:szCs w:val="24"/>
          <w:lang w:eastAsia="it-IT"/>
        </w:rPr>
      </w:pPr>
      <w:r w:rsidRPr="001D0007">
        <w:rPr>
          <w:rFonts w:ascii="Tahoma" w:eastAsia="Times New Roman" w:hAnsi="Tahoma" w:cs="Tahoma"/>
          <w:b/>
          <w:bCs/>
          <w:sz w:val="24"/>
          <w:szCs w:val="24"/>
          <w:lang w:eastAsia="it-IT"/>
        </w:rPr>
        <w:t>Sede del colloquio</w:t>
      </w:r>
      <w:r w:rsidRPr="001D0007">
        <w:rPr>
          <w:rFonts w:ascii="Tahoma" w:eastAsia="Times New Roman" w:hAnsi="Tahoma" w:cs="Tahoma"/>
          <w:sz w:val="24"/>
          <w:szCs w:val="24"/>
          <w:lang w:eastAsia="it-IT"/>
        </w:rPr>
        <w:t>: Biblioteca del Dipartimento di Radiologia, Azienda O.U. “Ospedali Riuniti” - Torrette di Ancona -  Piano Terra.</w:t>
      </w:r>
    </w:p>
    <w:p w:rsidR="001D0007" w:rsidRPr="001D0007" w:rsidRDefault="001D0007" w:rsidP="001D0007">
      <w:pPr>
        <w:spacing w:before="120" w:after="0" w:line="240" w:lineRule="auto"/>
        <w:ind w:right="27"/>
        <w:jc w:val="both"/>
        <w:rPr>
          <w:rFonts w:ascii="Times New Roman" w:eastAsia="Times New Roman" w:hAnsi="Times New Roman" w:cs="Times New Roman"/>
          <w:sz w:val="24"/>
          <w:szCs w:val="24"/>
          <w:lang w:eastAsia="it-IT"/>
        </w:rPr>
      </w:pPr>
      <w:r w:rsidRPr="001D0007">
        <w:rPr>
          <w:rFonts w:ascii="Tahoma" w:eastAsia="Times New Roman" w:hAnsi="Tahoma" w:cs="Tahoma"/>
          <w:sz w:val="24"/>
          <w:szCs w:val="24"/>
          <w:lang w:eastAsia="it-IT"/>
        </w:rPr>
        <w:t xml:space="preserve">*: Come previsto dall’art. 22 – comma 2 – della Legge n^ 240/10, il  laureato deve essere in possesso di un </w:t>
      </w:r>
      <w:r w:rsidRPr="001D0007">
        <w:rPr>
          <w:rFonts w:ascii="Tahoma" w:eastAsia="Times New Roman" w:hAnsi="Tahoma" w:cs="Tahoma"/>
          <w:i/>
          <w:iCs/>
          <w:sz w:val="24"/>
          <w:szCs w:val="24"/>
          <w:lang w:eastAsia="it-IT"/>
        </w:rPr>
        <w:t>curriculum</w:t>
      </w:r>
      <w:r w:rsidRPr="001D0007">
        <w:rPr>
          <w:rFonts w:ascii="Tahoma" w:eastAsia="Times New Roman" w:hAnsi="Tahoma" w:cs="Tahoma"/>
          <w:sz w:val="24"/>
          <w:szCs w:val="24"/>
          <w:lang w:eastAsia="it-IT"/>
        </w:rPr>
        <w:t xml:space="preserve"> scientifico professionale idoneo per lo svolgimento di attività di ricerca.</w:t>
      </w:r>
    </w:p>
    <w:p w:rsidR="00063CE6" w:rsidRDefault="00063CE6">
      <w:bookmarkStart w:id="0" w:name="_GoBack"/>
      <w:bookmarkEnd w:id="0"/>
    </w:p>
    <w:sectPr w:rsidR="00063C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007"/>
    <w:rsid w:val="00063CE6"/>
    <w:rsid w:val="001D00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1D000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1D0007"/>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9">
    <w:name w:val="heading 9"/>
    <w:basedOn w:val="Normale"/>
    <w:link w:val="Titolo9Carattere"/>
    <w:uiPriority w:val="9"/>
    <w:qFormat/>
    <w:rsid w:val="001D0007"/>
    <w:pPr>
      <w:spacing w:before="100" w:beforeAutospacing="1" w:after="100" w:afterAutospacing="1" w:line="240" w:lineRule="auto"/>
      <w:outlineLvl w:val="8"/>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1D0007"/>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1D0007"/>
    <w:rPr>
      <w:rFonts w:ascii="Times New Roman" w:eastAsia="Times New Roman" w:hAnsi="Times New Roman" w:cs="Times New Roman"/>
      <w:b/>
      <w:bCs/>
      <w:sz w:val="24"/>
      <w:szCs w:val="24"/>
      <w:lang w:eastAsia="it-IT"/>
    </w:rPr>
  </w:style>
  <w:style w:type="character" w:customStyle="1" w:styleId="Titolo9Carattere">
    <w:name w:val="Titolo 9 Carattere"/>
    <w:basedOn w:val="Carpredefinitoparagrafo"/>
    <w:link w:val="Titolo9"/>
    <w:uiPriority w:val="9"/>
    <w:rsid w:val="001D0007"/>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unhideWhenUsed/>
    <w:rsid w:val="001D000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uiPriority w:val="99"/>
    <w:semiHidden/>
    <w:rsid w:val="001D0007"/>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uiPriority w:val="99"/>
    <w:semiHidden/>
    <w:unhideWhenUsed/>
    <w:rsid w:val="001D000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podeltesto3Carattere">
    <w:name w:val="Corpo del testo 3 Carattere"/>
    <w:basedOn w:val="Carpredefinitoparagrafo"/>
    <w:link w:val="Corpodeltesto3"/>
    <w:uiPriority w:val="99"/>
    <w:semiHidden/>
    <w:rsid w:val="001D0007"/>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rsid w:val="001D000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semiHidden/>
    <w:rsid w:val="001D0007"/>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semiHidden/>
    <w:unhideWhenUsed/>
    <w:rsid w:val="001D000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uiPriority w:val="99"/>
    <w:semiHidden/>
    <w:rsid w:val="001D0007"/>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D0007"/>
    <w:rPr>
      <w:color w:val="0000FF"/>
      <w:u w:val="single"/>
    </w:rPr>
  </w:style>
  <w:style w:type="paragraph" w:styleId="Pidipagina">
    <w:name w:val="footer"/>
    <w:basedOn w:val="Normale"/>
    <w:link w:val="PidipaginaCarattere"/>
    <w:uiPriority w:val="99"/>
    <w:semiHidden/>
    <w:unhideWhenUsed/>
    <w:rsid w:val="001D000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semiHidden/>
    <w:rsid w:val="001D0007"/>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1D00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1D000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1D0007"/>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9">
    <w:name w:val="heading 9"/>
    <w:basedOn w:val="Normale"/>
    <w:link w:val="Titolo9Carattere"/>
    <w:uiPriority w:val="9"/>
    <w:qFormat/>
    <w:rsid w:val="001D0007"/>
    <w:pPr>
      <w:spacing w:before="100" w:beforeAutospacing="1" w:after="100" w:afterAutospacing="1" w:line="240" w:lineRule="auto"/>
      <w:outlineLvl w:val="8"/>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1D0007"/>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1D0007"/>
    <w:rPr>
      <w:rFonts w:ascii="Times New Roman" w:eastAsia="Times New Roman" w:hAnsi="Times New Roman" w:cs="Times New Roman"/>
      <w:b/>
      <w:bCs/>
      <w:sz w:val="24"/>
      <w:szCs w:val="24"/>
      <w:lang w:eastAsia="it-IT"/>
    </w:rPr>
  </w:style>
  <w:style w:type="character" w:customStyle="1" w:styleId="Titolo9Carattere">
    <w:name w:val="Titolo 9 Carattere"/>
    <w:basedOn w:val="Carpredefinitoparagrafo"/>
    <w:link w:val="Titolo9"/>
    <w:uiPriority w:val="9"/>
    <w:rsid w:val="001D0007"/>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unhideWhenUsed/>
    <w:rsid w:val="001D000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uiPriority w:val="99"/>
    <w:semiHidden/>
    <w:rsid w:val="001D0007"/>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uiPriority w:val="99"/>
    <w:semiHidden/>
    <w:unhideWhenUsed/>
    <w:rsid w:val="001D000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podeltesto3Carattere">
    <w:name w:val="Corpo del testo 3 Carattere"/>
    <w:basedOn w:val="Carpredefinitoparagrafo"/>
    <w:link w:val="Corpodeltesto3"/>
    <w:uiPriority w:val="99"/>
    <w:semiHidden/>
    <w:rsid w:val="001D0007"/>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rsid w:val="001D000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semiHidden/>
    <w:rsid w:val="001D0007"/>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semiHidden/>
    <w:unhideWhenUsed/>
    <w:rsid w:val="001D000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uiPriority w:val="99"/>
    <w:semiHidden/>
    <w:rsid w:val="001D0007"/>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D0007"/>
    <w:rPr>
      <w:color w:val="0000FF"/>
      <w:u w:val="single"/>
    </w:rPr>
  </w:style>
  <w:style w:type="paragraph" w:styleId="Pidipagina">
    <w:name w:val="footer"/>
    <w:basedOn w:val="Normale"/>
    <w:link w:val="PidipaginaCarattere"/>
    <w:uiPriority w:val="99"/>
    <w:semiHidden/>
    <w:unhideWhenUsed/>
    <w:rsid w:val="001D000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semiHidden/>
    <w:rsid w:val="001D0007"/>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1D0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42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ivpm.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5002</Words>
  <Characters>28513</Characters>
  <Application>Microsoft Office Word</Application>
  <DocSecurity>0</DocSecurity>
  <Lines>237</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Olimpia</dc:creator>
  <cp:lastModifiedBy>Olimpia</cp:lastModifiedBy>
  <cp:revision>1</cp:revision>
  <dcterms:created xsi:type="dcterms:W3CDTF">2014-06-23T09:44:00Z</dcterms:created>
  <dcterms:modified xsi:type="dcterms:W3CDTF">2014-06-23T09:45:00Z</dcterms:modified>
</cp:coreProperties>
</file>